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3ED2" w14:textId="6E7275EA" w:rsidR="003E1848" w:rsidRDefault="00FD39E0" w:rsidP="003E1848">
      <w:pPr>
        <w:jc w:val="center"/>
        <w:rPr>
          <w:rFonts w:asciiTheme="minorHAnsi" w:hAnsiTheme="minorHAnsi" w:cstheme="minorHAnsi"/>
          <w:b/>
          <w:color w:val="002060"/>
          <w:sz w:val="28"/>
          <w:szCs w:val="28"/>
        </w:rPr>
      </w:pPr>
      <w:r>
        <w:rPr>
          <w:rFonts w:asciiTheme="minorHAnsi" w:hAnsiTheme="minorHAnsi" w:cstheme="minorHAnsi"/>
          <w:b/>
          <w:color w:val="002060"/>
          <w:sz w:val="28"/>
          <w:szCs w:val="28"/>
        </w:rPr>
        <w:t>H</w:t>
      </w:r>
      <w:r w:rsidR="007B1122">
        <w:rPr>
          <w:rFonts w:asciiTheme="minorHAnsi" w:hAnsiTheme="minorHAnsi" w:cstheme="minorHAnsi"/>
          <w:b/>
          <w:color w:val="002060"/>
          <w:sz w:val="28"/>
          <w:szCs w:val="28"/>
        </w:rPr>
        <w:t xml:space="preserve">igh Performing </w:t>
      </w:r>
      <w:r w:rsidR="00EF6321" w:rsidRPr="00A856CA">
        <w:rPr>
          <w:rFonts w:asciiTheme="minorHAnsi" w:hAnsiTheme="minorHAnsi" w:cstheme="minorHAnsi"/>
          <w:b/>
          <w:color w:val="002060"/>
          <w:sz w:val="28"/>
          <w:szCs w:val="28"/>
        </w:rPr>
        <w:t>Board</w:t>
      </w:r>
      <w:r w:rsidR="007B1122">
        <w:rPr>
          <w:rFonts w:asciiTheme="minorHAnsi" w:hAnsiTheme="minorHAnsi" w:cstheme="minorHAnsi"/>
          <w:b/>
          <w:color w:val="002060"/>
          <w:sz w:val="28"/>
          <w:szCs w:val="28"/>
        </w:rPr>
        <w:t xml:space="preserve"> Performance Assessment</w:t>
      </w:r>
      <w:r w:rsidR="00B33A5F" w:rsidRPr="00A856CA">
        <w:rPr>
          <w:rFonts w:asciiTheme="minorHAnsi" w:hAnsiTheme="minorHAnsi" w:cstheme="minorHAnsi"/>
          <w:b/>
          <w:color w:val="002060"/>
          <w:sz w:val="28"/>
          <w:szCs w:val="28"/>
        </w:rPr>
        <w:t>©</w:t>
      </w:r>
    </w:p>
    <w:p w14:paraId="4805E126" w14:textId="0358719A" w:rsidR="00FD39E0" w:rsidRPr="00FD39E0" w:rsidRDefault="00FD39E0" w:rsidP="003E1848">
      <w:pPr>
        <w:jc w:val="center"/>
        <w:rPr>
          <w:rFonts w:asciiTheme="minorHAnsi" w:hAnsiTheme="minorHAnsi" w:cstheme="minorHAnsi"/>
          <w:bCs/>
          <w:i/>
          <w:iCs/>
          <w:color w:val="002060"/>
          <w:sz w:val="24"/>
        </w:rPr>
      </w:pPr>
      <w:r w:rsidRPr="00FD39E0">
        <w:rPr>
          <w:rFonts w:asciiTheme="minorHAnsi" w:hAnsiTheme="minorHAnsi" w:cstheme="minorHAnsi"/>
          <w:bCs/>
          <w:i/>
          <w:iCs/>
          <w:color w:val="002060"/>
          <w:sz w:val="24"/>
        </w:rPr>
        <w:t>A Resource of The Osborne Group, Inc.</w:t>
      </w:r>
    </w:p>
    <w:p w14:paraId="31993ED3" w14:textId="77777777" w:rsidR="00276017" w:rsidRPr="00472BE0" w:rsidRDefault="00276017" w:rsidP="003E1848">
      <w:pPr>
        <w:jc w:val="center"/>
        <w:rPr>
          <w:rFonts w:asciiTheme="majorHAnsi" w:hAnsiTheme="majorHAnsi"/>
          <w:b/>
          <w:i/>
        </w:rPr>
      </w:pPr>
    </w:p>
    <w:p w14:paraId="31993ED4" w14:textId="1C8D2A33" w:rsidR="003E1848" w:rsidRPr="00472BE0" w:rsidRDefault="00EF6321" w:rsidP="003E1848">
      <w:pPr>
        <w:rPr>
          <w:rFonts w:asciiTheme="minorHAnsi" w:hAnsiTheme="minorHAnsi" w:cstheme="minorHAnsi"/>
          <w:i/>
        </w:rPr>
      </w:pPr>
      <w:r w:rsidRPr="00472BE0">
        <w:rPr>
          <w:rFonts w:asciiTheme="minorHAnsi" w:hAnsiTheme="minorHAnsi" w:cstheme="minorHAnsi"/>
          <w:i/>
        </w:rPr>
        <w:t>High Perfo</w:t>
      </w:r>
      <w:r w:rsidR="00276017" w:rsidRPr="00472BE0">
        <w:rPr>
          <w:rFonts w:asciiTheme="minorHAnsi" w:hAnsiTheme="minorHAnsi" w:cstheme="minorHAnsi"/>
          <w:i/>
        </w:rPr>
        <w:t>rming Boards are the result of a strategic recruitment, orientation, and engagement; productive, interactive meetings focused are mission critical issues; outstanding leadership and excellent staff support.  Use this tool to assess the performance of your overall board.  Use The Osborne Group’s 340 Board Performance Assessment tool to examine the individual performance of each board member.  Consider administering a self-assessment by board member.</w:t>
      </w:r>
    </w:p>
    <w:p w14:paraId="31993ED5" w14:textId="77777777" w:rsidR="00276017" w:rsidRPr="0021283A" w:rsidRDefault="00276017" w:rsidP="003E1848">
      <w:pPr>
        <w:rPr>
          <w:rFonts w:asciiTheme="majorHAnsi" w:hAnsiTheme="majorHAnsi"/>
          <w:sz w:val="24"/>
        </w:rPr>
      </w:pPr>
    </w:p>
    <w:tbl>
      <w:tblPr>
        <w:tblW w:w="0" w:type="auto"/>
        <w:jc w:val="center"/>
        <w:tblBorders>
          <w:insideH w:val="single" w:sz="4" w:space="0" w:color="FFFFFF"/>
        </w:tblBorders>
        <w:tblLook w:val="0400" w:firstRow="0" w:lastRow="0" w:firstColumn="0" w:lastColumn="0" w:noHBand="0" w:noVBand="1"/>
      </w:tblPr>
      <w:tblGrid>
        <w:gridCol w:w="950"/>
        <w:gridCol w:w="7095"/>
      </w:tblGrid>
      <w:tr w:rsidR="003E1848" w:rsidRPr="0021283A" w14:paraId="31993ED8" w14:textId="77777777" w:rsidTr="00C82E16">
        <w:trPr>
          <w:jc w:val="center"/>
        </w:trPr>
        <w:tc>
          <w:tcPr>
            <w:tcW w:w="950" w:type="dxa"/>
            <w:tcBorders>
              <w:top w:val="nil"/>
              <w:bottom w:val="single" w:sz="4" w:space="0" w:color="FFFFFF"/>
            </w:tcBorders>
            <w:shd w:val="clear" w:color="auto" w:fill="000000"/>
          </w:tcPr>
          <w:p w14:paraId="31993ED6" w14:textId="77777777" w:rsidR="003E1848" w:rsidRPr="00A856CA" w:rsidRDefault="003E1848" w:rsidP="00C82E16">
            <w:pPr>
              <w:jc w:val="center"/>
              <w:rPr>
                <w:rFonts w:asciiTheme="minorHAnsi" w:hAnsiTheme="minorHAnsi" w:cstheme="minorHAnsi"/>
                <w:b/>
                <w:sz w:val="24"/>
              </w:rPr>
            </w:pPr>
            <w:r w:rsidRPr="00A856CA">
              <w:rPr>
                <w:rFonts w:asciiTheme="minorHAnsi" w:hAnsiTheme="minorHAnsi" w:cstheme="minorHAnsi"/>
                <w:b/>
                <w:sz w:val="24"/>
              </w:rPr>
              <w:t>Score</w:t>
            </w:r>
          </w:p>
        </w:tc>
        <w:tc>
          <w:tcPr>
            <w:tcW w:w="7095" w:type="dxa"/>
            <w:tcBorders>
              <w:top w:val="nil"/>
              <w:bottom w:val="single" w:sz="4" w:space="0" w:color="FFFFFF"/>
            </w:tcBorders>
            <w:shd w:val="clear" w:color="auto" w:fill="000000"/>
          </w:tcPr>
          <w:p w14:paraId="31993ED7" w14:textId="77777777" w:rsidR="003E1848" w:rsidRPr="00A856CA" w:rsidRDefault="003E1848" w:rsidP="00C82E16">
            <w:pPr>
              <w:jc w:val="center"/>
              <w:rPr>
                <w:rFonts w:asciiTheme="minorHAnsi" w:hAnsiTheme="minorHAnsi" w:cstheme="minorHAnsi"/>
                <w:b/>
                <w:sz w:val="24"/>
              </w:rPr>
            </w:pPr>
            <w:r w:rsidRPr="00A856CA">
              <w:rPr>
                <w:rFonts w:asciiTheme="minorHAnsi" w:hAnsiTheme="minorHAnsi" w:cstheme="minorHAnsi"/>
                <w:b/>
                <w:sz w:val="24"/>
              </w:rPr>
              <w:t>Criteria</w:t>
            </w:r>
          </w:p>
        </w:tc>
      </w:tr>
      <w:tr w:rsidR="003E1848" w:rsidRPr="0021283A" w14:paraId="31993EDB" w14:textId="77777777" w:rsidTr="00C82E16">
        <w:trPr>
          <w:jc w:val="center"/>
        </w:trPr>
        <w:tc>
          <w:tcPr>
            <w:tcW w:w="950" w:type="dxa"/>
            <w:tcBorders>
              <w:top w:val="single" w:sz="4" w:space="0" w:color="FFFFFF"/>
              <w:bottom w:val="single" w:sz="4" w:space="0" w:color="FFFFFF"/>
            </w:tcBorders>
            <w:shd w:val="clear" w:color="auto" w:fill="E0E0E0"/>
          </w:tcPr>
          <w:p w14:paraId="31993ED9" w14:textId="77777777" w:rsidR="003E1848" w:rsidRPr="00A856CA" w:rsidRDefault="003E1848" w:rsidP="00C82E16">
            <w:pPr>
              <w:jc w:val="right"/>
              <w:rPr>
                <w:rFonts w:asciiTheme="minorHAnsi" w:hAnsiTheme="minorHAnsi" w:cstheme="minorHAnsi"/>
                <w:sz w:val="24"/>
              </w:rPr>
            </w:pPr>
            <w:r w:rsidRPr="00A856CA">
              <w:rPr>
                <w:rFonts w:asciiTheme="minorHAnsi" w:hAnsiTheme="minorHAnsi" w:cstheme="minorHAnsi"/>
                <w:sz w:val="24"/>
              </w:rPr>
              <w:t>5</w:t>
            </w:r>
          </w:p>
        </w:tc>
        <w:tc>
          <w:tcPr>
            <w:tcW w:w="7095" w:type="dxa"/>
            <w:tcBorders>
              <w:top w:val="single" w:sz="4" w:space="0" w:color="FFFFFF"/>
              <w:bottom w:val="single" w:sz="4" w:space="0" w:color="FFFFFF"/>
            </w:tcBorders>
            <w:shd w:val="clear" w:color="auto" w:fill="E0E0E0"/>
          </w:tcPr>
          <w:p w14:paraId="31993EDA" w14:textId="77777777" w:rsidR="003E1848" w:rsidRPr="00A856CA" w:rsidRDefault="003E1848" w:rsidP="00C82E16">
            <w:pPr>
              <w:rPr>
                <w:rFonts w:asciiTheme="minorHAnsi" w:hAnsiTheme="minorHAnsi" w:cstheme="minorHAnsi"/>
                <w:sz w:val="24"/>
              </w:rPr>
            </w:pPr>
            <w:r w:rsidRPr="00A856CA">
              <w:rPr>
                <w:rFonts w:asciiTheme="minorHAnsi" w:hAnsiTheme="minorHAnsi" w:cstheme="minorHAnsi"/>
                <w:sz w:val="24"/>
              </w:rPr>
              <w:t>Excellent, always &amp; con</w:t>
            </w:r>
            <w:r w:rsidR="00276017" w:rsidRPr="00A856CA">
              <w:rPr>
                <w:rFonts w:asciiTheme="minorHAnsi" w:hAnsiTheme="minorHAnsi" w:cstheme="minorHAnsi"/>
                <w:sz w:val="24"/>
              </w:rPr>
              <w:t xml:space="preserve">sistently well above </w:t>
            </w:r>
            <w:r w:rsidRPr="00A856CA">
              <w:rPr>
                <w:rFonts w:asciiTheme="minorHAnsi" w:hAnsiTheme="minorHAnsi" w:cstheme="minorHAnsi"/>
                <w:sz w:val="24"/>
              </w:rPr>
              <w:t>expectation</w:t>
            </w:r>
            <w:r w:rsidR="00276017" w:rsidRPr="00A856CA">
              <w:rPr>
                <w:rFonts w:asciiTheme="minorHAnsi" w:hAnsiTheme="minorHAnsi" w:cstheme="minorHAnsi"/>
                <w:sz w:val="24"/>
              </w:rPr>
              <w:t>s</w:t>
            </w:r>
          </w:p>
        </w:tc>
      </w:tr>
      <w:tr w:rsidR="003E1848" w:rsidRPr="0021283A" w14:paraId="31993EDE" w14:textId="77777777" w:rsidTr="00C82E16">
        <w:trPr>
          <w:jc w:val="center"/>
        </w:trPr>
        <w:tc>
          <w:tcPr>
            <w:tcW w:w="950" w:type="dxa"/>
            <w:tcBorders>
              <w:top w:val="single" w:sz="4" w:space="0" w:color="FFFFFF"/>
              <w:bottom w:val="single" w:sz="4" w:space="0" w:color="FFFFFF"/>
            </w:tcBorders>
            <w:shd w:val="clear" w:color="auto" w:fill="auto"/>
          </w:tcPr>
          <w:p w14:paraId="31993EDC" w14:textId="77777777" w:rsidR="003E1848" w:rsidRPr="00A856CA" w:rsidRDefault="003E1848" w:rsidP="00C82E16">
            <w:pPr>
              <w:jc w:val="right"/>
              <w:rPr>
                <w:rFonts w:asciiTheme="minorHAnsi" w:hAnsiTheme="minorHAnsi" w:cstheme="minorHAnsi"/>
                <w:sz w:val="24"/>
              </w:rPr>
            </w:pPr>
            <w:r w:rsidRPr="00A856CA">
              <w:rPr>
                <w:rFonts w:asciiTheme="minorHAnsi" w:hAnsiTheme="minorHAnsi" w:cstheme="minorHAnsi"/>
                <w:sz w:val="24"/>
              </w:rPr>
              <w:t>4</w:t>
            </w:r>
          </w:p>
        </w:tc>
        <w:tc>
          <w:tcPr>
            <w:tcW w:w="7095" w:type="dxa"/>
            <w:tcBorders>
              <w:top w:val="single" w:sz="4" w:space="0" w:color="FFFFFF"/>
              <w:bottom w:val="single" w:sz="4" w:space="0" w:color="FFFFFF"/>
            </w:tcBorders>
            <w:shd w:val="clear" w:color="auto" w:fill="auto"/>
          </w:tcPr>
          <w:p w14:paraId="31993EDD" w14:textId="77777777" w:rsidR="003E1848" w:rsidRPr="00A856CA" w:rsidRDefault="003E1848" w:rsidP="00C82E16">
            <w:pPr>
              <w:rPr>
                <w:rFonts w:asciiTheme="minorHAnsi" w:hAnsiTheme="minorHAnsi" w:cstheme="minorHAnsi"/>
                <w:sz w:val="24"/>
              </w:rPr>
            </w:pPr>
            <w:r w:rsidRPr="00A856CA">
              <w:rPr>
                <w:rFonts w:asciiTheme="minorHAnsi" w:hAnsiTheme="minorHAnsi" w:cstheme="minorHAnsi"/>
                <w:sz w:val="24"/>
              </w:rPr>
              <w:t>Very go</w:t>
            </w:r>
            <w:r w:rsidR="00276017" w:rsidRPr="00A856CA">
              <w:rPr>
                <w:rFonts w:asciiTheme="minorHAnsi" w:hAnsiTheme="minorHAnsi" w:cstheme="minorHAnsi"/>
                <w:sz w:val="24"/>
              </w:rPr>
              <w:t xml:space="preserve">od, frequently above </w:t>
            </w:r>
            <w:r w:rsidRPr="00A856CA">
              <w:rPr>
                <w:rFonts w:asciiTheme="minorHAnsi" w:hAnsiTheme="minorHAnsi" w:cstheme="minorHAnsi"/>
                <w:sz w:val="24"/>
              </w:rPr>
              <w:t>expectation</w:t>
            </w:r>
            <w:r w:rsidR="00276017" w:rsidRPr="00A856CA">
              <w:rPr>
                <w:rFonts w:asciiTheme="minorHAnsi" w:hAnsiTheme="minorHAnsi" w:cstheme="minorHAnsi"/>
                <w:sz w:val="24"/>
              </w:rPr>
              <w:t>s</w:t>
            </w:r>
          </w:p>
        </w:tc>
      </w:tr>
      <w:tr w:rsidR="003E1848" w:rsidRPr="0021283A" w14:paraId="31993EE1" w14:textId="77777777" w:rsidTr="00C82E16">
        <w:trPr>
          <w:jc w:val="center"/>
        </w:trPr>
        <w:tc>
          <w:tcPr>
            <w:tcW w:w="950" w:type="dxa"/>
            <w:tcBorders>
              <w:top w:val="single" w:sz="4" w:space="0" w:color="FFFFFF"/>
              <w:bottom w:val="single" w:sz="4" w:space="0" w:color="FFFFFF"/>
            </w:tcBorders>
            <w:shd w:val="clear" w:color="auto" w:fill="E0E0E0"/>
          </w:tcPr>
          <w:p w14:paraId="31993EDF" w14:textId="77777777" w:rsidR="003E1848" w:rsidRPr="00A856CA" w:rsidRDefault="003E1848" w:rsidP="00C82E16">
            <w:pPr>
              <w:jc w:val="right"/>
              <w:rPr>
                <w:rFonts w:asciiTheme="minorHAnsi" w:hAnsiTheme="minorHAnsi" w:cstheme="minorHAnsi"/>
                <w:sz w:val="24"/>
              </w:rPr>
            </w:pPr>
            <w:r w:rsidRPr="00A856CA">
              <w:rPr>
                <w:rFonts w:asciiTheme="minorHAnsi" w:hAnsiTheme="minorHAnsi" w:cstheme="minorHAnsi"/>
                <w:sz w:val="24"/>
              </w:rPr>
              <w:t>3</w:t>
            </w:r>
          </w:p>
        </w:tc>
        <w:tc>
          <w:tcPr>
            <w:tcW w:w="7095" w:type="dxa"/>
            <w:tcBorders>
              <w:top w:val="single" w:sz="4" w:space="0" w:color="FFFFFF"/>
              <w:bottom w:val="single" w:sz="4" w:space="0" w:color="FFFFFF"/>
            </w:tcBorders>
            <w:shd w:val="clear" w:color="auto" w:fill="E0E0E0"/>
          </w:tcPr>
          <w:p w14:paraId="31993EE0" w14:textId="77777777" w:rsidR="003E1848" w:rsidRPr="00A856CA" w:rsidRDefault="003E1848" w:rsidP="00C82E16">
            <w:pPr>
              <w:rPr>
                <w:rFonts w:asciiTheme="minorHAnsi" w:hAnsiTheme="minorHAnsi" w:cstheme="minorHAnsi"/>
                <w:sz w:val="24"/>
              </w:rPr>
            </w:pPr>
            <w:r w:rsidRPr="00A856CA">
              <w:rPr>
                <w:rFonts w:asciiTheme="minorHAnsi" w:hAnsiTheme="minorHAnsi" w:cstheme="minorHAnsi"/>
                <w:sz w:val="24"/>
              </w:rPr>
              <w:t xml:space="preserve">Good, </w:t>
            </w:r>
            <w:r w:rsidR="00276017" w:rsidRPr="00A856CA">
              <w:rPr>
                <w:rFonts w:asciiTheme="minorHAnsi" w:hAnsiTheme="minorHAnsi" w:cstheme="minorHAnsi"/>
                <w:sz w:val="24"/>
              </w:rPr>
              <w:t xml:space="preserve">consistently meeting </w:t>
            </w:r>
            <w:r w:rsidRPr="00A856CA">
              <w:rPr>
                <w:rFonts w:asciiTheme="minorHAnsi" w:hAnsiTheme="minorHAnsi" w:cstheme="minorHAnsi"/>
                <w:sz w:val="24"/>
              </w:rPr>
              <w:t>expectation</w:t>
            </w:r>
            <w:r w:rsidR="00276017" w:rsidRPr="00A856CA">
              <w:rPr>
                <w:rFonts w:asciiTheme="minorHAnsi" w:hAnsiTheme="minorHAnsi" w:cstheme="minorHAnsi"/>
                <w:sz w:val="24"/>
              </w:rPr>
              <w:t>s</w:t>
            </w:r>
          </w:p>
        </w:tc>
      </w:tr>
      <w:tr w:rsidR="003E1848" w:rsidRPr="0021283A" w14:paraId="31993EE4" w14:textId="77777777" w:rsidTr="00C82E16">
        <w:trPr>
          <w:jc w:val="center"/>
        </w:trPr>
        <w:tc>
          <w:tcPr>
            <w:tcW w:w="950" w:type="dxa"/>
            <w:tcBorders>
              <w:top w:val="single" w:sz="4" w:space="0" w:color="FFFFFF"/>
              <w:bottom w:val="single" w:sz="4" w:space="0" w:color="FFFFFF"/>
            </w:tcBorders>
            <w:shd w:val="clear" w:color="auto" w:fill="auto"/>
          </w:tcPr>
          <w:p w14:paraId="31993EE2" w14:textId="77777777" w:rsidR="003E1848" w:rsidRPr="00A856CA" w:rsidRDefault="003E1848" w:rsidP="00C82E16">
            <w:pPr>
              <w:jc w:val="right"/>
              <w:rPr>
                <w:rFonts w:asciiTheme="minorHAnsi" w:hAnsiTheme="minorHAnsi" w:cstheme="minorHAnsi"/>
                <w:sz w:val="24"/>
              </w:rPr>
            </w:pPr>
            <w:r w:rsidRPr="00A856CA">
              <w:rPr>
                <w:rFonts w:asciiTheme="minorHAnsi" w:hAnsiTheme="minorHAnsi" w:cstheme="minorHAnsi"/>
                <w:sz w:val="24"/>
              </w:rPr>
              <w:t>2</w:t>
            </w:r>
          </w:p>
        </w:tc>
        <w:tc>
          <w:tcPr>
            <w:tcW w:w="7095" w:type="dxa"/>
            <w:tcBorders>
              <w:top w:val="single" w:sz="4" w:space="0" w:color="FFFFFF"/>
              <w:bottom w:val="single" w:sz="4" w:space="0" w:color="FFFFFF"/>
            </w:tcBorders>
            <w:shd w:val="clear" w:color="auto" w:fill="auto"/>
          </w:tcPr>
          <w:p w14:paraId="31993EE3" w14:textId="77777777" w:rsidR="003E1848" w:rsidRPr="00A856CA" w:rsidRDefault="003E1848" w:rsidP="00C82E16">
            <w:pPr>
              <w:rPr>
                <w:rFonts w:asciiTheme="minorHAnsi" w:hAnsiTheme="minorHAnsi" w:cstheme="minorHAnsi"/>
                <w:sz w:val="24"/>
              </w:rPr>
            </w:pPr>
            <w:r w:rsidRPr="00A856CA">
              <w:rPr>
                <w:rFonts w:asciiTheme="minorHAnsi" w:hAnsiTheme="minorHAnsi" w:cstheme="minorHAnsi"/>
                <w:sz w:val="24"/>
              </w:rPr>
              <w:t>Fair, som</w:t>
            </w:r>
            <w:r w:rsidR="00276017" w:rsidRPr="00A856CA">
              <w:rPr>
                <w:rFonts w:asciiTheme="minorHAnsi" w:hAnsiTheme="minorHAnsi" w:cstheme="minorHAnsi"/>
                <w:sz w:val="24"/>
              </w:rPr>
              <w:t xml:space="preserve">etimes fails to meet </w:t>
            </w:r>
            <w:r w:rsidRPr="00A856CA">
              <w:rPr>
                <w:rFonts w:asciiTheme="minorHAnsi" w:hAnsiTheme="minorHAnsi" w:cstheme="minorHAnsi"/>
                <w:sz w:val="24"/>
              </w:rPr>
              <w:t>expectation</w:t>
            </w:r>
            <w:r w:rsidR="00276017" w:rsidRPr="00A856CA">
              <w:rPr>
                <w:rFonts w:asciiTheme="minorHAnsi" w:hAnsiTheme="minorHAnsi" w:cstheme="minorHAnsi"/>
                <w:sz w:val="24"/>
              </w:rPr>
              <w:t>s</w:t>
            </w:r>
          </w:p>
        </w:tc>
      </w:tr>
      <w:tr w:rsidR="003E1848" w:rsidRPr="0021283A" w14:paraId="31993EE7" w14:textId="77777777" w:rsidTr="00C82E16">
        <w:trPr>
          <w:jc w:val="center"/>
        </w:trPr>
        <w:tc>
          <w:tcPr>
            <w:tcW w:w="950" w:type="dxa"/>
            <w:tcBorders>
              <w:top w:val="single" w:sz="4" w:space="0" w:color="FFFFFF"/>
              <w:bottom w:val="nil"/>
            </w:tcBorders>
            <w:shd w:val="clear" w:color="auto" w:fill="E0E0E0"/>
          </w:tcPr>
          <w:p w14:paraId="31993EE5" w14:textId="77777777" w:rsidR="003E1848" w:rsidRPr="00A856CA" w:rsidRDefault="003E1848" w:rsidP="00C82E16">
            <w:pPr>
              <w:jc w:val="right"/>
              <w:rPr>
                <w:rFonts w:asciiTheme="minorHAnsi" w:hAnsiTheme="minorHAnsi" w:cstheme="minorHAnsi"/>
                <w:sz w:val="24"/>
              </w:rPr>
            </w:pPr>
            <w:r w:rsidRPr="00A856CA">
              <w:rPr>
                <w:rFonts w:asciiTheme="minorHAnsi" w:hAnsiTheme="minorHAnsi" w:cstheme="minorHAnsi"/>
                <w:sz w:val="24"/>
              </w:rPr>
              <w:t>1</w:t>
            </w:r>
          </w:p>
        </w:tc>
        <w:tc>
          <w:tcPr>
            <w:tcW w:w="7095" w:type="dxa"/>
            <w:tcBorders>
              <w:top w:val="single" w:sz="4" w:space="0" w:color="FFFFFF"/>
              <w:bottom w:val="nil"/>
            </w:tcBorders>
            <w:shd w:val="clear" w:color="auto" w:fill="E0E0E0"/>
          </w:tcPr>
          <w:p w14:paraId="31993EE6" w14:textId="77777777" w:rsidR="003E1848" w:rsidRPr="00A856CA" w:rsidRDefault="003E1848" w:rsidP="00C82E16">
            <w:pPr>
              <w:rPr>
                <w:rFonts w:asciiTheme="minorHAnsi" w:hAnsiTheme="minorHAnsi" w:cstheme="minorHAnsi"/>
                <w:sz w:val="24"/>
              </w:rPr>
            </w:pPr>
            <w:r w:rsidRPr="00A856CA">
              <w:rPr>
                <w:rFonts w:asciiTheme="minorHAnsi" w:hAnsiTheme="minorHAnsi" w:cstheme="minorHAnsi"/>
                <w:sz w:val="24"/>
              </w:rPr>
              <w:t>Poor</w:t>
            </w:r>
            <w:r w:rsidR="00276017" w:rsidRPr="00A856CA">
              <w:rPr>
                <w:rFonts w:asciiTheme="minorHAnsi" w:hAnsiTheme="minorHAnsi" w:cstheme="minorHAnsi"/>
                <w:sz w:val="24"/>
              </w:rPr>
              <w:t xml:space="preserve">, usually well below </w:t>
            </w:r>
            <w:r w:rsidRPr="00A856CA">
              <w:rPr>
                <w:rFonts w:asciiTheme="minorHAnsi" w:hAnsiTheme="minorHAnsi" w:cstheme="minorHAnsi"/>
                <w:sz w:val="24"/>
              </w:rPr>
              <w:t>expectation</w:t>
            </w:r>
            <w:r w:rsidR="00276017" w:rsidRPr="00A856CA">
              <w:rPr>
                <w:rFonts w:asciiTheme="minorHAnsi" w:hAnsiTheme="minorHAnsi" w:cstheme="minorHAnsi"/>
                <w:sz w:val="24"/>
              </w:rPr>
              <w:t>s</w:t>
            </w:r>
          </w:p>
        </w:tc>
      </w:tr>
    </w:tbl>
    <w:p w14:paraId="31993EE8" w14:textId="77777777" w:rsidR="003E1848" w:rsidRPr="003E1848" w:rsidRDefault="003E1848" w:rsidP="003E1848">
      <w:pPr>
        <w:rPr>
          <w:rFonts w:asciiTheme="majorHAnsi" w:hAnsiTheme="majorHAnsi"/>
          <w:sz w:val="24"/>
          <w:szCs w:val="22"/>
        </w:rPr>
      </w:pPr>
    </w:p>
    <w:tbl>
      <w:tblPr>
        <w:tblStyle w:val="TableGrid"/>
        <w:tblW w:w="0" w:type="auto"/>
        <w:tblLook w:val="04A0" w:firstRow="1" w:lastRow="0" w:firstColumn="1" w:lastColumn="0" w:noHBand="0" w:noVBand="1"/>
      </w:tblPr>
      <w:tblGrid>
        <w:gridCol w:w="8185"/>
        <w:gridCol w:w="1165"/>
      </w:tblGrid>
      <w:tr w:rsidR="003E1848" w:rsidRPr="00A856CA" w14:paraId="31993EEB" w14:textId="77777777" w:rsidTr="00472BE0">
        <w:tc>
          <w:tcPr>
            <w:tcW w:w="8185" w:type="dxa"/>
            <w:shd w:val="clear" w:color="auto" w:fill="BFBFBF" w:themeFill="background1" w:themeFillShade="BF"/>
          </w:tcPr>
          <w:p w14:paraId="31993EE9" w14:textId="77777777" w:rsidR="003E1848" w:rsidRPr="00A856CA" w:rsidRDefault="00276017">
            <w:pPr>
              <w:rPr>
                <w:rFonts w:asciiTheme="minorHAnsi" w:hAnsiTheme="minorHAnsi" w:cstheme="minorHAnsi"/>
                <w:b/>
              </w:rPr>
            </w:pPr>
            <w:r w:rsidRPr="00A856CA">
              <w:rPr>
                <w:rFonts w:asciiTheme="minorHAnsi" w:hAnsiTheme="minorHAnsi" w:cstheme="minorHAnsi"/>
                <w:b/>
              </w:rPr>
              <w:t>Recruitment</w:t>
            </w:r>
          </w:p>
        </w:tc>
        <w:tc>
          <w:tcPr>
            <w:tcW w:w="1165" w:type="dxa"/>
            <w:shd w:val="clear" w:color="auto" w:fill="BFBFBF" w:themeFill="background1" w:themeFillShade="BF"/>
          </w:tcPr>
          <w:p w14:paraId="31993EEA" w14:textId="77777777" w:rsidR="003E1848" w:rsidRPr="00A856CA" w:rsidRDefault="003E1848" w:rsidP="00472BE0">
            <w:pPr>
              <w:jc w:val="center"/>
              <w:rPr>
                <w:rFonts w:asciiTheme="minorHAnsi" w:hAnsiTheme="minorHAnsi" w:cstheme="minorHAnsi"/>
                <w:b/>
              </w:rPr>
            </w:pPr>
            <w:r w:rsidRPr="00A856CA">
              <w:rPr>
                <w:rFonts w:asciiTheme="minorHAnsi" w:hAnsiTheme="minorHAnsi" w:cstheme="minorHAnsi"/>
                <w:b/>
              </w:rPr>
              <w:t>Score</w:t>
            </w:r>
          </w:p>
        </w:tc>
      </w:tr>
      <w:tr w:rsidR="00276017" w:rsidRPr="00A856CA" w14:paraId="31993EEE" w14:textId="77777777" w:rsidTr="00472BE0">
        <w:tc>
          <w:tcPr>
            <w:tcW w:w="8185" w:type="dxa"/>
          </w:tcPr>
          <w:p w14:paraId="31993EEC" w14:textId="77777777" w:rsidR="00276017" w:rsidRPr="00A856CA" w:rsidRDefault="00276017" w:rsidP="003E1848">
            <w:pPr>
              <w:pStyle w:val="ListParagraph"/>
              <w:numPr>
                <w:ilvl w:val="0"/>
                <w:numId w:val="1"/>
              </w:numPr>
              <w:rPr>
                <w:rFonts w:asciiTheme="minorHAnsi" w:hAnsiTheme="minorHAnsi" w:cstheme="minorHAnsi"/>
              </w:rPr>
            </w:pPr>
            <w:r w:rsidRPr="00A856CA">
              <w:rPr>
                <w:rFonts w:asciiTheme="minorHAnsi" w:hAnsiTheme="minorHAnsi" w:cstheme="minorHAnsi"/>
              </w:rPr>
              <w:t>The identification, engagement, and vetting of potential candidates is conducted by a committee on board development</w:t>
            </w:r>
          </w:p>
        </w:tc>
        <w:tc>
          <w:tcPr>
            <w:tcW w:w="1165" w:type="dxa"/>
          </w:tcPr>
          <w:p w14:paraId="31993EED" w14:textId="77777777" w:rsidR="00276017" w:rsidRPr="00A856CA" w:rsidRDefault="00276017" w:rsidP="00472BE0">
            <w:pPr>
              <w:jc w:val="center"/>
              <w:rPr>
                <w:rFonts w:asciiTheme="minorHAnsi" w:hAnsiTheme="minorHAnsi" w:cstheme="minorHAnsi"/>
              </w:rPr>
            </w:pPr>
          </w:p>
        </w:tc>
      </w:tr>
      <w:tr w:rsidR="00276017" w:rsidRPr="00A856CA" w14:paraId="31993EF1" w14:textId="77777777" w:rsidTr="00472BE0">
        <w:tc>
          <w:tcPr>
            <w:tcW w:w="8185" w:type="dxa"/>
          </w:tcPr>
          <w:p w14:paraId="31993EEF" w14:textId="77777777" w:rsidR="00276017" w:rsidRPr="00A856CA" w:rsidRDefault="00276017" w:rsidP="003E1848">
            <w:pPr>
              <w:pStyle w:val="ListParagraph"/>
              <w:numPr>
                <w:ilvl w:val="0"/>
                <w:numId w:val="1"/>
              </w:numPr>
              <w:rPr>
                <w:rFonts w:asciiTheme="minorHAnsi" w:hAnsiTheme="minorHAnsi" w:cstheme="minorHAnsi"/>
              </w:rPr>
            </w:pPr>
            <w:r w:rsidRPr="00A856CA">
              <w:rPr>
                <w:rFonts w:asciiTheme="minorHAnsi" w:hAnsiTheme="minorHAnsi" w:cstheme="minorHAnsi"/>
              </w:rPr>
              <w:t xml:space="preserve">The committee on board development has clear guidelines, based on the mission, vision, and strategic plan, for </w:t>
            </w:r>
            <w:r w:rsidR="00B93C51" w:rsidRPr="00A856CA">
              <w:rPr>
                <w:rFonts w:asciiTheme="minorHAnsi" w:hAnsiTheme="minorHAnsi" w:cstheme="minorHAnsi"/>
              </w:rPr>
              <w:t xml:space="preserve">the </w:t>
            </w:r>
            <w:r w:rsidRPr="00A856CA">
              <w:rPr>
                <w:rFonts w:asciiTheme="minorHAnsi" w:hAnsiTheme="minorHAnsi" w:cstheme="minorHAnsi"/>
              </w:rPr>
              <w:t>qualities, competencies, behaviors, experiences, and expertise needed</w:t>
            </w:r>
            <w:r w:rsidR="00B93C51" w:rsidRPr="00A856CA">
              <w:rPr>
                <w:rFonts w:asciiTheme="minorHAnsi" w:hAnsiTheme="minorHAnsi" w:cstheme="minorHAnsi"/>
              </w:rPr>
              <w:t xml:space="preserve"> on the board </w:t>
            </w:r>
          </w:p>
        </w:tc>
        <w:tc>
          <w:tcPr>
            <w:tcW w:w="1165" w:type="dxa"/>
          </w:tcPr>
          <w:p w14:paraId="31993EF0" w14:textId="77777777" w:rsidR="00276017" w:rsidRPr="00A856CA" w:rsidRDefault="00276017" w:rsidP="00472BE0">
            <w:pPr>
              <w:jc w:val="center"/>
              <w:rPr>
                <w:rFonts w:asciiTheme="minorHAnsi" w:hAnsiTheme="minorHAnsi" w:cstheme="minorHAnsi"/>
              </w:rPr>
            </w:pPr>
          </w:p>
        </w:tc>
      </w:tr>
      <w:tr w:rsidR="00276017" w:rsidRPr="00A856CA" w14:paraId="31993EF4" w14:textId="77777777" w:rsidTr="00472BE0">
        <w:tc>
          <w:tcPr>
            <w:tcW w:w="8185" w:type="dxa"/>
          </w:tcPr>
          <w:p w14:paraId="31993EF2" w14:textId="77777777" w:rsidR="00276017"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We have a healthy “pipeline” of prospective board members.  We routinely and strategically engage these individuals in the work of the organization prior to recruitment</w:t>
            </w:r>
          </w:p>
        </w:tc>
        <w:tc>
          <w:tcPr>
            <w:tcW w:w="1165" w:type="dxa"/>
          </w:tcPr>
          <w:p w14:paraId="31993EF3" w14:textId="77777777" w:rsidR="00276017" w:rsidRPr="00A856CA" w:rsidRDefault="00276017" w:rsidP="00472BE0">
            <w:pPr>
              <w:jc w:val="center"/>
              <w:rPr>
                <w:rFonts w:asciiTheme="minorHAnsi" w:hAnsiTheme="minorHAnsi" w:cstheme="minorHAnsi"/>
              </w:rPr>
            </w:pPr>
          </w:p>
        </w:tc>
      </w:tr>
      <w:tr w:rsidR="00276017" w:rsidRPr="00A856CA" w14:paraId="31993EF7" w14:textId="77777777" w:rsidTr="00472BE0">
        <w:tc>
          <w:tcPr>
            <w:tcW w:w="8185" w:type="dxa"/>
          </w:tcPr>
          <w:p w14:paraId="31993EF5" w14:textId="77777777" w:rsidR="00276017"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Our criteria for board members include some that 100% of the board members must meet, no matter what else they bring to the board.</w:t>
            </w:r>
          </w:p>
        </w:tc>
        <w:tc>
          <w:tcPr>
            <w:tcW w:w="1165" w:type="dxa"/>
          </w:tcPr>
          <w:p w14:paraId="31993EF6" w14:textId="77777777" w:rsidR="00276017" w:rsidRPr="00A856CA" w:rsidRDefault="00276017" w:rsidP="00472BE0">
            <w:pPr>
              <w:jc w:val="center"/>
              <w:rPr>
                <w:rFonts w:asciiTheme="minorHAnsi" w:hAnsiTheme="minorHAnsi" w:cstheme="minorHAnsi"/>
              </w:rPr>
            </w:pPr>
          </w:p>
        </w:tc>
      </w:tr>
      <w:tr w:rsidR="007117EF" w:rsidRPr="00A856CA" w14:paraId="31993EFA" w14:textId="77777777" w:rsidTr="00472BE0">
        <w:tc>
          <w:tcPr>
            <w:tcW w:w="8185" w:type="dxa"/>
          </w:tcPr>
          <w:p w14:paraId="31993EF8" w14:textId="77777777" w:rsidR="007117EF" w:rsidRPr="00A856CA" w:rsidRDefault="007117EF" w:rsidP="003E1848">
            <w:pPr>
              <w:pStyle w:val="ListParagraph"/>
              <w:numPr>
                <w:ilvl w:val="0"/>
                <w:numId w:val="1"/>
              </w:numPr>
              <w:rPr>
                <w:rFonts w:asciiTheme="minorHAnsi" w:hAnsiTheme="minorHAnsi" w:cstheme="minorHAnsi"/>
              </w:rPr>
            </w:pPr>
            <w:r w:rsidRPr="00A856CA">
              <w:rPr>
                <w:rFonts w:asciiTheme="minorHAnsi" w:hAnsiTheme="minorHAnsi" w:cstheme="minorHAnsi"/>
              </w:rPr>
              <w:t>Among the cri</w:t>
            </w:r>
            <w:r w:rsidR="00232EF1" w:rsidRPr="00A856CA">
              <w:rPr>
                <w:rFonts w:asciiTheme="minorHAnsi" w:hAnsiTheme="minorHAnsi" w:cstheme="minorHAnsi"/>
              </w:rPr>
              <w:t xml:space="preserve">teria that 100% of board candidates must have is: passion for </w:t>
            </w:r>
            <w:r w:rsidRPr="00A856CA">
              <w:rPr>
                <w:rFonts w:asciiTheme="minorHAnsi" w:hAnsiTheme="minorHAnsi" w:cstheme="minorHAnsi"/>
              </w:rPr>
              <w:t xml:space="preserve">the mission, vision and work or the organization; </w:t>
            </w:r>
            <w:r w:rsidR="00232EF1" w:rsidRPr="00A856CA">
              <w:rPr>
                <w:rFonts w:asciiTheme="minorHAnsi" w:hAnsiTheme="minorHAnsi" w:cstheme="minorHAnsi"/>
              </w:rPr>
              <w:t>generosity of time, treasure and talent; ethical and honest; willing to make time and actively participate; willing to make the organization a top philanthropic and volunteer priority</w:t>
            </w:r>
          </w:p>
        </w:tc>
        <w:tc>
          <w:tcPr>
            <w:tcW w:w="1165" w:type="dxa"/>
          </w:tcPr>
          <w:p w14:paraId="31993EF9" w14:textId="77777777" w:rsidR="007117EF" w:rsidRPr="00A856CA" w:rsidRDefault="007117EF" w:rsidP="00472BE0">
            <w:pPr>
              <w:jc w:val="center"/>
              <w:rPr>
                <w:rFonts w:asciiTheme="minorHAnsi" w:hAnsiTheme="minorHAnsi" w:cstheme="minorHAnsi"/>
              </w:rPr>
            </w:pPr>
          </w:p>
        </w:tc>
      </w:tr>
      <w:tr w:rsidR="00B93C51" w:rsidRPr="00A856CA" w14:paraId="31993EFD" w14:textId="77777777" w:rsidTr="00472BE0">
        <w:tc>
          <w:tcPr>
            <w:tcW w:w="8185" w:type="dxa"/>
          </w:tcPr>
          <w:p w14:paraId="31993EFB" w14:textId="77777777" w:rsidR="00B93C51"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The vast majority (75% or more) of potential board members are already generous annual donors prior to inviting them on the board</w:t>
            </w:r>
          </w:p>
        </w:tc>
        <w:tc>
          <w:tcPr>
            <w:tcW w:w="1165" w:type="dxa"/>
          </w:tcPr>
          <w:p w14:paraId="31993EFC" w14:textId="77777777" w:rsidR="00B93C51" w:rsidRPr="00A856CA" w:rsidRDefault="00B93C51" w:rsidP="00472BE0">
            <w:pPr>
              <w:jc w:val="center"/>
              <w:rPr>
                <w:rFonts w:asciiTheme="minorHAnsi" w:hAnsiTheme="minorHAnsi" w:cstheme="minorHAnsi"/>
              </w:rPr>
            </w:pPr>
          </w:p>
        </w:tc>
      </w:tr>
      <w:tr w:rsidR="00B93C51" w:rsidRPr="00A856CA" w14:paraId="31993F00" w14:textId="77777777" w:rsidTr="00472BE0">
        <w:tc>
          <w:tcPr>
            <w:tcW w:w="8185" w:type="dxa"/>
          </w:tcPr>
          <w:p w14:paraId="31993EFE" w14:textId="77777777" w:rsidR="00B93C51"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We approach board recruitment with dignity and serious of purpose.  We recognize that it is an honor and privilege to serve</w:t>
            </w:r>
          </w:p>
        </w:tc>
        <w:tc>
          <w:tcPr>
            <w:tcW w:w="1165" w:type="dxa"/>
          </w:tcPr>
          <w:p w14:paraId="31993EFF" w14:textId="77777777" w:rsidR="00B93C51" w:rsidRPr="00A856CA" w:rsidRDefault="00B93C51" w:rsidP="00472BE0">
            <w:pPr>
              <w:jc w:val="center"/>
              <w:rPr>
                <w:rFonts w:asciiTheme="minorHAnsi" w:hAnsiTheme="minorHAnsi" w:cstheme="minorHAnsi"/>
              </w:rPr>
            </w:pPr>
          </w:p>
        </w:tc>
      </w:tr>
      <w:tr w:rsidR="003E1848" w:rsidRPr="00A856CA" w14:paraId="31993F03" w14:textId="77777777" w:rsidTr="00472BE0">
        <w:tc>
          <w:tcPr>
            <w:tcW w:w="8185" w:type="dxa"/>
          </w:tcPr>
          <w:p w14:paraId="31993F01" w14:textId="77777777" w:rsidR="003E1848"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We have a defined and written board recruitment process that we consistently follow</w:t>
            </w:r>
          </w:p>
        </w:tc>
        <w:tc>
          <w:tcPr>
            <w:tcW w:w="1165" w:type="dxa"/>
          </w:tcPr>
          <w:p w14:paraId="31993F02" w14:textId="77777777" w:rsidR="003E1848" w:rsidRPr="00A856CA" w:rsidRDefault="003E1848" w:rsidP="00472BE0">
            <w:pPr>
              <w:jc w:val="center"/>
              <w:rPr>
                <w:rFonts w:asciiTheme="minorHAnsi" w:hAnsiTheme="minorHAnsi" w:cstheme="minorHAnsi"/>
              </w:rPr>
            </w:pPr>
          </w:p>
        </w:tc>
      </w:tr>
      <w:tr w:rsidR="00276017" w:rsidRPr="00A856CA" w14:paraId="31993F06" w14:textId="77777777" w:rsidTr="00472BE0">
        <w:tc>
          <w:tcPr>
            <w:tcW w:w="8185" w:type="dxa"/>
          </w:tcPr>
          <w:p w14:paraId="31993F04" w14:textId="77777777" w:rsidR="00276017"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The CEO is actively involved in the process and his or her opinions about potential candidates is always given maximum weight</w:t>
            </w:r>
          </w:p>
        </w:tc>
        <w:tc>
          <w:tcPr>
            <w:tcW w:w="1165" w:type="dxa"/>
          </w:tcPr>
          <w:p w14:paraId="31993F05" w14:textId="77777777" w:rsidR="00276017" w:rsidRPr="00A856CA" w:rsidRDefault="00276017" w:rsidP="00472BE0">
            <w:pPr>
              <w:jc w:val="center"/>
              <w:rPr>
                <w:rFonts w:asciiTheme="minorHAnsi" w:hAnsiTheme="minorHAnsi" w:cstheme="minorHAnsi"/>
              </w:rPr>
            </w:pPr>
          </w:p>
        </w:tc>
      </w:tr>
      <w:tr w:rsidR="00177E92" w:rsidRPr="00A856CA" w14:paraId="31993F09" w14:textId="77777777" w:rsidTr="00472BE0">
        <w:tc>
          <w:tcPr>
            <w:tcW w:w="8185" w:type="dxa"/>
          </w:tcPr>
          <w:p w14:paraId="31993F07" w14:textId="77777777" w:rsidR="00177E92" w:rsidRPr="00A856CA" w:rsidRDefault="00177E92" w:rsidP="003E1848">
            <w:pPr>
              <w:pStyle w:val="ListParagraph"/>
              <w:numPr>
                <w:ilvl w:val="0"/>
                <w:numId w:val="1"/>
              </w:numPr>
              <w:rPr>
                <w:rFonts w:asciiTheme="minorHAnsi" w:hAnsiTheme="minorHAnsi" w:cstheme="minorHAnsi"/>
              </w:rPr>
            </w:pPr>
            <w:r w:rsidRPr="00A856CA">
              <w:rPr>
                <w:rFonts w:asciiTheme="minorHAnsi" w:hAnsiTheme="minorHAnsi" w:cstheme="minorHAnsi"/>
              </w:rPr>
              <w:t>We have written  commitment or expectations that is given to all candidates prior to final acceptance</w:t>
            </w:r>
          </w:p>
        </w:tc>
        <w:tc>
          <w:tcPr>
            <w:tcW w:w="1165" w:type="dxa"/>
          </w:tcPr>
          <w:p w14:paraId="31993F08" w14:textId="77777777" w:rsidR="00177E92" w:rsidRPr="00A856CA" w:rsidRDefault="00177E92" w:rsidP="00472BE0">
            <w:pPr>
              <w:jc w:val="center"/>
              <w:rPr>
                <w:rFonts w:asciiTheme="minorHAnsi" w:hAnsiTheme="minorHAnsi" w:cstheme="minorHAnsi"/>
              </w:rPr>
            </w:pPr>
          </w:p>
        </w:tc>
      </w:tr>
      <w:tr w:rsidR="00177E92" w:rsidRPr="00A856CA" w14:paraId="31993F0C" w14:textId="77777777" w:rsidTr="00472BE0">
        <w:tc>
          <w:tcPr>
            <w:tcW w:w="8185" w:type="dxa"/>
          </w:tcPr>
          <w:p w14:paraId="31993F0A" w14:textId="77777777" w:rsidR="00232EF1" w:rsidRPr="00472BE0" w:rsidRDefault="00177E92" w:rsidP="00232EF1">
            <w:pPr>
              <w:pStyle w:val="ListParagraph"/>
              <w:numPr>
                <w:ilvl w:val="0"/>
                <w:numId w:val="1"/>
              </w:numPr>
              <w:rPr>
                <w:rFonts w:asciiTheme="minorHAnsi" w:hAnsiTheme="minorHAnsi" w:cstheme="minorHAnsi"/>
              </w:rPr>
            </w:pPr>
            <w:r w:rsidRPr="00A856CA">
              <w:rPr>
                <w:rFonts w:asciiTheme="minorHAnsi" w:hAnsiTheme="minorHAnsi" w:cstheme="minorHAnsi"/>
              </w:rPr>
              <w:t>The focus of board work includes governance, service beyond board meetings, fiscal oversight, accountability and transparency, generous giving, fundraising, providing expertise, wisdom and strategic thinking</w:t>
            </w:r>
          </w:p>
        </w:tc>
        <w:tc>
          <w:tcPr>
            <w:tcW w:w="1165" w:type="dxa"/>
          </w:tcPr>
          <w:p w14:paraId="31993F0B" w14:textId="77777777" w:rsidR="00177E92" w:rsidRPr="00A856CA" w:rsidRDefault="00177E92" w:rsidP="00472BE0">
            <w:pPr>
              <w:jc w:val="center"/>
              <w:rPr>
                <w:rFonts w:asciiTheme="minorHAnsi" w:hAnsiTheme="minorHAnsi" w:cstheme="minorHAnsi"/>
              </w:rPr>
            </w:pPr>
          </w:p>
        </w:tc>
      </w:tr>
      <w:tr w:rsidR="003E1848" w:rsidRPr="00A856CA" w14:paraId="31993F0F" w14:textId="77777777" w:rsidTr="00472BE0">
        <w:tc>
          <w:tcPr>
            <w:tcW w:w="8185" w:type="dxa"/>
          </w:tcPr>
          <w:p w14:paraId="31993F0D" w14:textId="77777777" w:rsidR="00177E92" w:rsidRPr="00A856CA" w:rsidRDefault="00B93C51" w:rsidP="00232EF1">
            <w:pPr>
              <w:pStyle w:val="ListParagraph"/>
              <w:numPr>
                <w:ilvl w:val="0"/>
                <w:numId w:val="1"/>
              </w:numPr>
              <w:rPr>
                <w:rFonts w:asciiTheme="minorHAnsi" w:hAnsiTheme="minorHAnsi" w:cstheme="minorHAnsi"/>
              </w:rPr>
            </w:pPr>
            <w:r w:rsidRPr="00A856CA">
              <w:rPr>
                <w:rFonts w:asciiTheme="minorHAnsi" w:hAnsiTheme="minorHAnsi" w:cstheme="minorHAnsi"/>
              </w:rPr>
              <w:lastRenderedPageBreak/>
              <w:t>The chair of the committee on board development is a passionate advocate for our cause, a generous donor according to his or her means, and an active, thoughtful participant meeting the highest ethical standards</w:t>
            </w:r>
          </w:p>
        </w:tc>
        <w:tc>
          <w:tcPr>
            <w:tcW w:w="1165" w:type="dxa"/>
          </w:tcPr>
          <w:p w14:paraId="31993F0E" w14:textId="77777777" w:rsidR="003E1848" w:rsidRPr="00A856CA" w:rsidRDefault="003E1848" w:rsidP="00472BE0">
            <w:pPr>
              <w:jc w:val="center"/>
              <w:rPr>
                <w:rFonts w:asciiTheme="minorHAnsi" w:hAnsiTheme="minorHAnsi" w:cstheme="minorHAnsi"/>
              </w:rPr>
            </w:pPr>
          </w:p>
        </w:tc>
      </w:tr>
      <w:tr w:rsidR="00B93C51" w:rsidRPr="00A856CA" w14:paraId="31993F12" w14:textId="77777777" w:rsidTr="00472BE0">
        <w:tc>
          <w:tcPr>
            <w:tcW w:w="8185" w:type="dxa"/>
            <w:shd w:val="clear" w:color="auto" w:fill="A6A6A6" w:themeFill="background1" w:themeFillShade="A6"/>
          </w:tcPr>
          <w:p w14:paraId="31993F10" w14:textId="77777777" w:rsidR="00B93C51" w:rsidRPr="00A856CA" w:rsidRDefault="00B93C51" w:rsidP="00B93C51">
            <w:pPr>
              <w:pStyle w:val="ListParagraph"/>
              <w:ind w:left="0"/>
              <w:rPr>
                <w:rFonts w:asciiTheme="minorHAnsi" w:hAnsiTheme="minorHAnsi" w:cstheme="minorHAnsi"/>
                <w:b/>
              </w:rPr>
            </w:pPr>
            <w:r w:rsidRPr="00A856CA">
              <w:rPr>
                <w:rFonts w:asciiTheme="minorHAnsi" w:hAnsiTheme="minorHAnsi" w:cstheme="minorHAnsi"/>
                <w:b/>
              </w:rPr>
              <w:t>Orientation</w:t>
            </w:r>
          </w:p>
        </w:tc>
        <w:tc>
          <w:tcPr>
            <w:tcW w:w="1165" w:type="dxa"/>
            <w:shd w:val="clear" w:color="auto" w:fill="A6A6A6" w:themeFill="background1" w:themeFillShade="A6"/>
          </w:tcPr>
          <w:p w14:paraId="31993F11" w14:textId="77777777" w:rsidR="00B93C51" w:rsidRPr="00A856CA" w:rsidRDefault="00B93C51" w:rsidP="00472BE0">
            <w:pPr>
              <w:jc w:val="center"/>
              <w:rPr>
                <w:rFonts w:asciiTheme="minorHAnsi" w:hAnsiTheme="minorHAnsi" w:cstheme="minorHAnsi"/>
              </w:rPr>
            </w:pPr>
          </w:p>
        </w:tc>
      </w:tr>
      <w:tr w:rsidR="00B93C51" w:rsidRPr="00A856CA" w14:paraId="31993F15" w14:textId="77777777" w:rsidTr="00472BE0">
        <w:tc>
          <w:tcPr>
            <w:tcW w:w="8185" w:type="dxa"/>
          </w:tcPr>
          <w:p w14:paraId="31993F13" w14:textId="77777777" w:rsidR="00B93C51"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We have a written, three to 12 month orientation program for new board members ensuring their understanding of our mission, vision, strategic plan, work, challenges and opportunities</w:t>
            </w:r>
          </w:p>
        </w:tc>
        <w:tc>
          <w:tcPr>
            <w:tcW w:w="1165" w:type="dxa"/>
          </w:tcPr>
          <w:p w14:paraId="31993F14" w14:textId="77777777" w:rsidR="00B93C51" w:rsidRPr="00A856CA" w:rsidRDefault="00B93C51" w:rsidP="00472BE0">
            <w:pPr>
              <w:jc w:val="center"/>
              <w:rPr>
                <w:rFonts w:asciiTheme="minorHAnsi" w:hAnsiTheme="minorHAnsi" w:cstheme="minorHAnsi"/>
              </w:rPr>
            </w:pPr>
          </w:p>
        </w:tc>
      </w:tr>
      <w:tr w:rsidR="00B93C51" w:rsidRPr="00A856CA" w14:paraId="31993F18" w14:textId="77777777" w:rsidTr="00472BE0">
        <w:tc>
          <w:tcPr>
            <w:tcW w:w="8185" w:type="dxa"/>
          </w:tcPr>
          <w:p w14:paraId="31993F16" w14:textId="77777777" w:rsidR="00B93C51" w:rsidRPr="00A856CA" w:rsidRDefault="00B93C51" w:rsidP="003E1848">
            <w:pPr>
              <w:pStyle w:val="ListParagraph"/>
              <w:numPr>
                <w:ilvl w:val="0"/>
                <w:numId w:val="1"/>
              </w:numPr>
              <w:rPr>
                <w:rFonts w:asciiTheme="minorHAnsi" w:hAnsiTheme="minorHAnsi" w:cstheme="minorHAnsi"/>
              </w:rPr>
            </w:pPr>
            <w:r w:rsidRPr="00A856CA">
              <w:rPr>
                <w:rFonts w:asciiTheme="minorHAnsi" w:hAnsiTheme="minorHAnsi" w:cstheme="minorHAnsi"/>
              </w:rPr>
              <w:t xml:space="preserve">We assign a “buddy” to all new board members helping them </w:t>
            </w:r>
            <w:r w:rsidR="00177E92" w:rsidRPr="00A856CA">
              <w:rPr>
                <w:rFonts w:asciiTheme="minorHAnsi" w:hAnsiTheme="minorHAnsi" w:cstheme="minorHAnsi"/>
              </w:rPr>
              <w:t>prepare for their first meeting, introducing them to their peers, checking in on them during the first year of service</w:t>
            </w:r>
          </w:p>
        </w:tc>
        <w:tc>
          <w:tcPr>
            <w:tcW w:w="1165" w:type="dxa"/>
          </w:tcPr>
          <w:p w14:paraId="31993F17" w14:textId="77777777" w:rsidR="00B93C51" w:rsidRPr="00A856CA" w:rsidRDefault="00B93C51" w:rsidP="00472BE0">
            <w:pPr>
              <w:jc w:val="center"/>
              <w:rPr>
                <w:rFonts w:asciiTheme="minorHAnsi" w:hAnsiTheme="minorHAnsi" w:cstheme="minorHAnsi"/>
              </w:rPr>
            </w:pPr>
          </w:p>
        </w:tc>
      </w:tr>
      <w:tr w:rsidR="00B93C51" w:rsidRPr="00A856CA" w14:paraId="31993F1B" w14:textId="77777777" w:rsidTr="00472BE0">
        <w:tc>
          <w:tcPr>
            <w:tcW w:w="8185" w:type="dxa"/>
          </w:tcPr>
          <w:p w14:paraId="31993F19" w14:textId="77777777" w:rsidR="00B93C51" w:rsidRPr="00A856CA" w:rsidRDefault="00177E92" w:rsidP="003E1848">
            <w:pPr>
              <w:pStyle w:val="ListParagraph"/>
              <w:numPr>
                <w:ilvl w:val="0"/>
                <w:numId w:val="1"/>
              </w:numPr>
              <w:rPr>
                <w:rFonts w:asciiTheme="minorHAnsi" w:hAnsiTheme="minorHAnsi" w:cstheme="minorHAnsi"/>
              </w:rPr>
            </w:pPr>
            <w:r w:rsidRPr="00A856CA">
              <w:rPr>
                <w:rFonts w:asciiTheme="minorHAnsi" w:hAnsiTheme="minorHAnsi" w:cstheme="minorHAnsi"/>
              </w:rPr>
              <w:t>We have a written “job description” for orientation buddies</w:t>
            </w:r>
          </w:p>
        </w:tc>
        <w:tc>
          <w:tcPr>
            <w:tcW w:w="1165" w:type="dxa"/>
          </w:tcPr>
          <w:p w14:paraId="31993F1A" w14:textId="77777777" w:rsidR="00B93C51" w:rsidRPr="00A856CA" w:rsidRDefault="00B93C51" w:rsidP="00472BE0">
            <w:pPr>
              <w:jc w:val="center"/>
              <w:rPr>
                <w:rFonts w:asciiTheme="minorHAnsi" w:hAnsiTheme="minorHAnsi" w:cstheme="minorHAnsi"/>
              </w:rPr>
            </w:pPr>
          </w:p>
        </w:tc>
      </w:tr>
      <w:tr w:rsidR="00B93C51" w:rsidRPr="00A856CA" w14:paraId="31993F1E" w14:textId="77777777" w:rsidTr="00472BE0">
        <w:tc>
          <w:tcPr>
            <w:tcW w:w="8185" w:type="dxa"/>
            <w:shd w:val="clear" w:color="auto" w:fill="A6A6A6" w:themeFill="background1" w:themeFillShade="A6"/>
          </w:tcPr>
          <w:p w14:paraId="31993F1C" w14:textId="77777777" w:rsidR="00B93C51" w:rsidRPr="00A856CA" w:rsidRDefault="00177E92" w:rsidP="00177E92">
            <w:pPr>
              <w:pStyle w:val="ListParagraph"/>
              <w:ind w:left="0"/>
              <w:rPr>
                <w:rFonts w:asciiTheme="minorHAnsi" w:hAnsiTheme="minorHAnsi" w:cstheme="minorHAnsi"/>
                <w:b/>
                <w:color w:val="002060"/>
              </w:rPr>
            </w:pPr>
            <w:r w:rsidRPr="00A856CA">
              <w:rPr>
                <w:rFonts w:asciiTheme="minorHAnsi" w:hAnsiTheme="minorHAnsi" w:cstheme="minorHAnsi"/>
                <w:b/>
              </w:rPr>
              <w:t xml:space="preserve">Board </w:t>
            </w:r>
            <w:r w:rsidR="00232EF1" w:rsidRPr="00A856CA">
              <w:rPr>
                <w:rFonts w:asciiTheme="minorHAnsi" w:hAnsiTheme="minorHAnsi" w:cstheme="minorHAnsi"/>
                <w:b/>
              </w:rPr>
              <w:t xml:space="preserve">and Committee </w:t>
            </w:r>
            <w:r w:rsidRPr="00A856CA">
              <w:rPr>
                <w:rFonts w:asciiTheme="minorHAnsi" w:hAnsiTheme="minorHAnsi" w:cstheme="minorHAnsi"/>
                <w:b/>
              </w:rPr>
              <w:t>Meeting Preparation</w:t>
            </w:r>
          </w:p>
        </w:tc>
        <w:tc>
          <w:tcPr>
            <w:tcW w:w="1165" w:type="dxa"/>
            <w:shd w:val="clear" w:color="auto" w:fill="A6A6A6" w:themeFill="background1" w:themeFillShade="A6"/>
          </w:tcPr>
          <w:p w14:paraId="31993F1D" w14:textId="77777777" w:rsidR="00B93C51" w:rsidRPr="00A856CA" w:rsidRDefault="00B93C51" w:rsidP="00472BE0">
            <w:pPr>
              <w:jc w:val="center"/>
              <w:rPr>
                <w:rFonts w:asciiTheme="minorHAnsi" w:hAnsiTheme="minorHAnsi" w:cstheme="minorHAnsi"/>
                <w:b/>
                <w:color w:val="002060"/>
              </w:rPr>
            </w:pPr>
          </w:p>
        </w:tc>
      </w:tr>
      <w:tr w:rsidR="00B93C51" w:rsidRPr="00A856CA" w14:paraId="31993F21" w14:textId="77777777" w:rsidTr="00472BE0">
        <w:tc>
          <w:tcPr>
            <w:tcW w:w="8185" w:type="dxa"/>
          </w:tcPr>
          <w:p w14:paraId="31993F1F" w14:textId="77777777" w:rsidR="00B93C51" w:rsidRPr="00A856CA" w:rsidRDefault="00177E92" w:rsidP="003E1848">
            <w:pPr>
              <w:pStyle w:val="ListParagraph"/>
              <w:numPr>
                <w:ilvl w:val="0"/>
                <w:numId w:val="1"/>
              </w:numPr>
              <w:rPr>
                <w:rFonts w:asciiTheme="minorHAnsi" w:hAnsiTheme="minorHAnsi" w:cstheme="minorHAnsi"/>
              </w:rPr>
            </w:pPr>
            <w:r w:rsidRPr="00A856CA">
              <w:rPr>
                <w:rFonts w:asciiTheme="minorHAnsi" w:hAnsiTheme="minorHAnsi" w:cstheme="minorHAnsi"/>
              </w:rPr>
              <w:t>Meeting dates are set at least 12 months in advance ensuring maximum ability to attend</w:t>
            </w:r>
          </w:p>
        </w:tc>
        <w:tc>
          <w:tcPr>
            <w:tcW w:w="1165" w:type="dxa"/>
          </w:tcPr>
          <w:p w14:paraId="31993F20" w14:textId="77777777" w:rsidR="00B93C51" w:rsidRPr="00A856CA" w:rsidRDefault="00B93C51" w:rsidP="00472BE0">
            <w:pPr>
              <w:jc w:val="center"/>
              <w:rPr>
                <w:rFonts w:asciiTheme="minorHAnsi" w:hAnsiTheme="minorHAnsi" w:cstheme="minorHAnsi"/>
              </w:rPr>
            </w:pPr>
          </w:p>
        </w:tc>
      </w:tr>
      <w:tr w:rsidR="00177E92" w:rsidRPr="00A856CA" w14:paraId="31993F24" w14:textId="77777777" w:rsidTr="00472BE0">
        <w:tc>
          <w:tcPr>
            <w:tcW w:w="8185" w:type="dxa"/>
          </w:tcPr>
          <w:p w14:paraId="31993F22" w14:textId="77777777" w:rsidR="00177E92" w:rsidRPr="00A856CA" w:rsidRDefault="00232EF1" w:rsidP="003E1848">
            <w:pPr>
              <w:pStyle w:val="ListParagraph"/>
              <w:numPr>
                <w:ilvl w:val="0"/>
                <w:numId w:val="1"/>
              </w:numPr>
              <w:rPr>
                <w:rFonts w:asciiTheme="minorHAnsi" w:hAnsiTheme="minorHAnsi" w:cstheme="minorHAnsi"/>
              </w:rPr>
            </w:pPr>
            <w:r w:rsidRPr="00A856CA">
              <w:rPr>
                <w:rFonts w:asciiTheme="minorHAnsi" w:hAnsiTheme="minorHAnsi" w:cstheme="minorHAnsi"/>
              </w:rPr>
              <w:t>Materials for</w:t>
            </w:r>
            <w:r w:rsidR="00177E92" w:rsidRPr="00A856CA">
              <w:rPr>
                <w:rFonts w:asciiTheme="minorHAnsi" w:hAnsiTheme="minorHAnsi" w:cstheme="minorHAnsi"/>
              </w:rPr>
              <w:t xml:space="preserve"> meetings are sent at leas</w:t>
            </w:r>
            <w:r w:rsidRPr="00A856CA">
              <w:rPr>
                <w:rFonts w:asciiTheme="minorHAnsi" w:hAnsiTheme="minorHAnsi" w:cstheme="minorHAnsi"/>
              </w:rPr>
              <w:t xml:space="preserve">t a week in advance, </w:t>
            </w:r>
            <w:r w:rsidR="00177E92" w:rsidRPr="00A856CA">
              <w:rPr>
                <w:rFonts w:asciiTheme="minorHAnsi" w:hAnsiTheme="minorHAnsi" w:cstheme="minorHAnsi"/>
              </w:rPr>
              <w:t>giving everyone adequate time for preparation</w:t>
            </w:r>
          </w:p>
        </w:tc>
        <w:tc>
          <w:tcPr>
            <w:tcW w:w="1165" w:type="dxa"/>
          </w:tcPr>
          <w:p w14:paraId="31993F23" w14:textId="77777777" w:rsidR="00177E92" w:rsidRPr="00A856CA" w:rsidRDefault="00177E92" w:rsidP="00472BE0">
            <w:pPr>
              <w:jc w:val="center"/>
              <w:rPr>
                <w:rFonts w:asciiTheme="minorHAnsi" w:hAnsiTheme="minorHAnsi" w:cstheme="minorHAnsi"/>
              </w:rPr>
            </w:pPr>
          </w:p>
        </w:tc>
      </w:tr>
      <w:tr w:rsidR="00177E92" w:rsidRPr="00A856CA" w14:paraId="31993F27" w14:textId="77777777" w:rsidTr="00472BE0">
        <w:tc>
          <w:tcPr>
            <w:tcW w:w="8185" w:type="dxa"/>
          </w:tcPr>
          <w:p w14:paraId="31993F25" w14:textId="77777777" w:rsidR="00177E92" w:rsidRPr="00A856CA" w:rsidRDefault="00177E92" w:rsidP="003E1848">
            <w:pPr>
              <w:pStyle w:val="ListParagraph"/>
              <w:numPr>
                <w:ilvl w:val="0"/>
                <w:numId w:val="1"/>
              </w:numPr>
              <w:rPr>
                <w:rFonts w:asciiTheme="minorHAnsi" w:hAnsiTheme="minorHAnsi" w:cstheme="minorHAnsi"/>
              </w:rPr>
            </w:pPr>
            <w:r w:rsidRPr="00A856CA">
              <w:rPr>
                <w:rFonts w:asciiTheme="minorHAnsi" w:hAnsiTheme="minorHAnsi" w:cstheme="minorHAnsi"/>
              </w:rPr>
              <w:t>Materials are available electronically as well as in print in order to meet the needs of individual board members</w:t>
            </w:r>
          </w:p>
        </w:tc>
        <w:tc>
          <w:tcPr>
            <w:tcW w:w="1165" w:type="dxa"/>
          </w:tcPr>
          <w:p w14:paraId="31993F26" w14:textId="77777777" w:rsidR="00177E92" w:rsidRPr="00A856CA" w:rsidRDefault="00177E92" w:rsidP="00472BE0">
            <w:pPr>
              <w:jc w:val="center"/>
              <w:rPr>
                <w:rFonts w:asciiTheme="minorHAnsi" w:hAnsiTheme="minorHAnsi" w:cstheme="minorHAnsi"/>
              </w:rPr>
            </w:pPr>
          </w:p>
        </w:tc>
      </w:tr>
      <w:tr w:rsidR="00177E92" w:rsidRPr="00A856CA" w14:paraId="31993F2A" w14:textId="77777777" w:rsidTr="00472BE0">
        <w:tc>
          <w:tcPr>
            <w:tcW w:w="8185" w:type="dxa"/>
          </w:tcPr>
          <w:p w14:paraId="31993F28" w14:textId="77777777" w:rsidR="00177E92" w:rsidRPr="00A856CA" w:rsidRDefault="00177E92" w:rsidP="003E1848">
            <w:pPr>
              <w:pStyle w:val="ListParagraph"/>
              <w:numPr>
                <w:ilvl w:val="0"/>
                <w:numId w:val="1"/>
              </w:numPr>
              <w:rPr>
                <w:rFonts w:asciiTheme="minorHAnsi" w:hAnsiTheme="minorHAnsi" w:cstheme="minorHAnsi"/>
              </w:rPr>
            </w:pPr>
            <w:r w:rsidRPr="00A856CA">
              <w:rPr>
                <w:rFonts w:asciiTheme="minorHAnsi" w:hAnsiTheme="minorHAnsi" w:cstheme="minorHAnsi"/>
              </w:rPr>
              <w:t>All materials are accessible for those with either hearing or sight disabilities</w:t>
            </w:r>
            <w:r w:rsidR="00232EF1" w:rsidRPr="00A856CA">
              <w:rPr>
                <w:rFonts w:asciiTheme="minorHAnsi" w:hAnsiTheme="minorHAnsi" w:cstheme="minorHAnsi"/>
              </w:rPr>
              <w:t xml:space="preserve"> if applicable</w:t>
            </w:r>
          </w:p>
        </w:tc>
        <w:tc>
          <w:tcPr>
            <w:tcW w:w="1165" w:type="dxa"/>
          </w:tcPr>
          <w:p w14:paraId="31993F29" w14:textId="77777777" w:rsidR="00177E92" w:rsidRPr="00A856CA" w:rsidRDefault="00177E92" w:rsidP="00472BE0">
            <w:pPr>
              <w:jc w:val="center"/>
              <w:rPr>
                <w:rFonts w:asciiTheme="minorHAnsi" w:hAnsiTheme="minorHAnsi" w:cstheme="minorHAnsi"/>
              </w:rPr>
            </w:pPr>
          </w:p>
        </w:tc>
      </w:tr>
      <w:tr w:rsidR="00177E92" w:rsidRPr="00A856CA" w14:paraId="31993F2D" w14:textId="77777777" w:rsidTr="00472BE0">
        <w:tc>
          <w:tcPr>
            <w:tcW w:w="8185" w:type="dxa"/>
          </w:tcPr>
          <w:p w14:paraId="31993F2B" w14:textId="77777777" w:rsidR="00177E92" w:rsidRPr="00A856CA" w:rsidRDefault="00177E92" w:rsidP="003E1848">
            <w:pPr>
              <w:pStyle w:val="ListParagraph"/>
              <w:numPr>
                <w:ilvl w:val="0"/>
                <w:numId w:val="1"/>
              </w:numPr>
              <w:rPr>
                <w:rFonts w:asciiTheme="minorHAnsi" w:hAnsiTheme="minorHAnsi" w:cstheme="minorHAnsi"/>
              </w:rPr>
            </w:pPr>
            <w:r w:rsidRPr="00A856CA">
              <w:rPr>
                <w:rFonts w:asciiTheme="minorHAnsi" w:hAnsiTheme="minorHAnsi" w:cstheme="minorHAnsi"/>
              </w:rPr>
              <w:t xml:space="preserve">There is a clear expectation that each board member will come to the meetings prepared to discuss the issues </w:t>
            </w:r>
          </w:p>
        </w:tc>
        <w:tc>
          <w:tcPr>
            <w:tcW w:w="1165" w:type="dxa"/>
          </w:tcPr>
          <w:p w14:paraId="31993F2C" w14:textId="77777777" w:rsidR="00177E92" w:rsidRPr="00A856CA" w:rsidRDefault="00177E92" w:rsidP="00472BE0">
            <w:pPr>
              <w:jc w:val="center"/>
              <w:rPr>
                <w:rFonts w:asciiTheme="minorHAnsi" w:hAnsiTheme="minorHAnsi" w:cstheme="minorHAnsi"/>
              </w:rPr>
            </w:pPr>
          </w:p>
        </w:tc>
      </w:tr>
      <w:tr w:rsidR="00292E5F" w:rsidRPr="00A856CA" w14:paraId="31993F30" w14:textId="77777777" w:rsidTr="00472BE0">
        <w:tc>
          <w:tcPr>
            <w:tcW w:w="8185" w:type="dxa"/>
          </w:tcPr>
          <w:p w14:paraId="31993F2E" w14:textId="77777777" w:rsidR="00292E5F" w:rsidRPr="00A856CA" w:rsidRDefault="00292E5F" w:rsidP="003E1848">
            <w:pPr>
              <w:pStyle w:val="ListParagraph"/>
              <w:numPr>
                <w:ilvl w:val="0"/>
                <w:numId w:val="1"/>
              </w:numPr>
              <w:rPr>
                <w:rFonts w:asciiTheme="minorHAnsi" w:hAnsiTheme="minorHAnsi" w:cstheme="minorHAnsi"/>
              </w:rPr>
            </w:pPr>
            <w:r w:rsidRPr="00A856CA">
              <w:rPr>
                <w:rFonts w:asciiTheme="minorHAnsi" w:hAnsiTheme="minorHAnsi" w:cstheme="minorHAnsi"/>
              </w:rPr>
              <w:t>Committee meetings have been held prior to the each board meeting</w:t>
            </w:r>
          </w:p>
        </w:tc>
        <w:tc>
          <w:tcPr>
            <w:tcW w:w="1165" w:type="dxa"/>
          </w:tcPr>
          <w:p w14:paraId="31993F2F" w14:textId="77777777" w:rsidR="00292E5F" w:rsidRPr="00A856CA" w:rsidRDefault="00292E5F" w:rsidP="00472BE0">
            <w:pPr>
              <w:jc w:val="center"/>
              <w:rPr>
                <w:rFonts w:asciiTheme="minorHAnsi" w:hAnsiTheme="minorHAnsi" w:cstheme="minorHAnsi"/>
              </w:rPr>
            </w:pPr>
          </w:p>
        </w:tc>
      </w:tr>
      <w:tr w:rsidR="00292E5F" w:rsidRPr="00A856CA" w14:paraId="31993F33" w14:textId="77777777" w:rsidTr="00472BE0">
        <w:tc>
          <w:tcPr>
            <w:tcW w:w="8185" w:type="dxa"/>
            <w:shd w:val="clear" w:color="auto" w:fill="A6A6A6" w:themeFill="background1" w:themeFillShade="A6"/>
          </w:tcPr>
          <w:p w14:paraId="31993F31" w14:textId="77777777" w:rsidR="00292E5F" w:rsidRPr="00A856CA" w:rsidRDefault="00292E5F" w:rsidP="00292E5F">
            <w:pPr>
              <w:pStyle w:val="ListParagraph"/>
              <w:ind w:left="0"/>
              <w:rPr>
                <w:rFonts w:asciiTheme="minorHAnsi" w:hAnsiTheme="minorHAnsi" w:cstheme="minorHAnsi"/>
                <w:b/>
              </w:rPr>
            </w:pPr>
            <w:r w:rsidRPr="00A856CA">
              <w:rPr>
                <w:rFonts w:asciiTheme="minorHAnsi" w:hAnsiTheme="minorHAnsi" w:cstheme="minorHAnsi"/>
                <w:b/>
              </w:rPr>
              <w:t>Board and Committee Meetings</w:t>
            </w:r>
          </w:p>
        </w:tc>
        <w:tc>
          <w:tcPr>
            <w:tcW w:w="1165" w:type="dxa"/>
            <w:shd w:val="clear" w:color="auto" w:fill="A6A6A6" w:themeFill="background1" w:themeFillShade="A6"/>
          </w:tcPr>
          <w:p w14:paraId="31993F32" w14:textId="77777777" w:rsidR="00292E5F" w:rsidRPr="00A856CA" w:rsidRDefault="00292E5F" w:rsidP="00472BE0">
            <w:pPr>
              <w:jc w:val="center"/>
              <w:rPr>
                <w:rFonts w:asciiTheme="minorHAnsi" w:hAnsiTheme="minorHAnsi" w:cstheme="minorHAnsi"/>
                <w:b/>
              </w:rPr>
            </w:pPr>
          </w:p>
        </w:tc>
      </w:tr>
      <w:tr w:rsidR="003E1848" w:rsidRPr="00A856CA" w14:paraId="31993F36" w14:textId="77777777" w:rsidTr="00472BE0">
        <w:tc>
          <w:tcPr>
            <w:tcW w:w="8185" w:type="dxa"/>
          </w:tcPr>
          <w:p w14:paraId="31993F34" w14:textId="77777777" w:rsidR="003E1848" w:rsidRPr="00A856CA" w:rsidRDefault="00177E92" w:rsidP="003E1848">
            <w:pPr>
              <w:pStyle w:val="ListParagraph"/>
              <w:numPr>
                <w:ilvl w:val="0"/>
                <w:numId w:val="1"/>
              </w:numPr>
              <w:rPr>
                <w:rFonts w:asciiTheme="minorHAnsi" w:hAnsiTheme="minorHAnsi" w:cstheme="minorHAnsi"/>
              </w:rPr>
            </w:pPr>
            <w:r w:rsidRPr="00A856CA">
              <w:rPr>
                <w:rFonts w:asciiTheme="minorHAnsi" w:hAnsiTheme="minorHAnsi" w:cstheme="minorHAnsi"/>
              </w:rPr>
              <w:t>I</w:t>
            </w:r>
            <w:r w:rsidR="003E1848" w:rsidRPr="00A856CA">
              <w:rPr>
                <w:rFonts w:asciiTheme="minorHAnsi" w:hAnsiTheme="minorHAnsi" w:cstheme="minorHAnsi"/>
              </w:rPr>
              <w:t xml:space="preserve">deas, opinions and expertise </w:t>
            </w:r>
            <w:r w:rsidRPr="00A856CA">
              <w:rPr>
                <w:rFonts w:asciiTheme="minorHAnsi" w:hAnsiTheme="minorHAnsi" w:cstheme="minorHAnsi"/>
              </w:rPr>
              <w:t xml:space="preserve">from each board </w:t>
            </w:r>
            <w:r w:rsidR="00232EF1" w:rsidRPr="00A856CA">
              <w:rPr>
                <w:rFonts w:asciiTheme="minorHAnsi" w:hAnsiTheme="minorHAnsi" w:cstheme="minorHAnsi"/>
              </w:rPr>
              <w:t>member</w:t>
            </w:r>
            <w:r w:rsidR="00292E5F" w:rsidRPr="00A856CA">
              <w:rPr>
                <w:rFonts w:asciiTheme="minorHAnsi" w:hAnsiTheme="minorHAnsi" w:cstheme="minorHAnsi"/>
              </w:rPr>
              <w:t xml:space="preserve"> are sought and valued at board </w:t>
            </w:r>
            <w:r w:rsidR="003E1848" w:rsidRPr="00A856CA">
              <w:rPr>
                <w:rFonts w:asciiTheme="minorHAnsi" w:hAnsiTheme="minorHAnsi" w:cstheme="minorHAnsi"/>
              </w:rPr>
              <w:t>meetings</w:t>
            </w:r>
          </w:p>
        </w:tc>
        <w:tc>
          <w:tcPr>
            <w:tcW w:w="1165" w:type="dxa"/>
          </w:tcPr>
          <w:p w14:paraId="31993F35" w14:textId="77777777" w:rsidR="003E1848" w:rsidRPr="00A856CA" w:rsidRDefault="003E1848" w:rsidP="00472BE0">
            <w:pPr>
              <w:jc w:val="center"/>
              <w:rPr>
                <w:rFonts w:asciiTheme="minorHAnsi" w:hAnsiTheme="minorHAnsi" w:cstheme="minorHAnsi"/>
              </w:rPr>
            </w:pPr>
          </w:p>
        </w:tc>
      </w:tr>
      <w:tr w:rsidR="003E1848" w:rsidRPr="00A856CA" w14:paraId="31993F39" w14:textId="77777777" w:rsidTr="00472BE0">
        <w:tc>
          <w:tcPr>
            <w:tcW w:w="8185" w:type="dxa"/>
          </w:tcPr>
          <w:p w14:paraId="31993F37" w14:textId="77777777" w:rsidR="003E1848" w:rsidRPr="00A856CA" w:rsidRDefault="00292E5F" w:rsidP="003E1848">
            <w:pPr>
              <w:pStyle w:val="ListParagraph"/>
              <w:numPr>
                <w:ilvl w:val="0"/>
                <w:numId w:val="1"/>
              </w:numPr>
              <w:rPr>
                <w:rFonts w:asciiTheme="minorHAnsi" w:hAnsiTheme="minorHAnsi" w:cstheme="minorHAnsi"/>
              </w:rPr>
            </w:pPr>
            <w:r w:rsidRPr="00A856CA">
              <w:rPr>
                <w:rFonts w:asciiTheme="minorHAnsi" w:hAnsiTheme="minorHAnsi" w:cstheme="minorHAnsi"/>
              </w:rPr>
              <w:t>I</w:t>
            </w:r>
            <w:r w:rsidR="003E1848" w:rsidRPr="00A856CA">
              <w:rPr>
                <w:rFonts w:asciiTheme="minorHAnsi" w:hAnsiTheme="minorHAnsi" w:cstheme="minorHAnsi"/>
              </w:rPr>
              <w:t xml:space="preserve">deas, opinions and expertise </w:t>
            </w:r>
            <w:r w:rsidRPr="00A856CA">
              <w:rPr>
                <w:rFonts w:asciiTheme="minorHAnsi" w:hAnsiTheme="minorHAnsi" w:cstheme="minorHAnsi"/>
              </w:rPr>
              <w:t xml:space="preserve">from each board member </w:t>
            </w:r>
            <w:r w:rsidR="003E1848" w:rsidRPr="00A856CA">
              <w:rPr>
                <w:rFonts w:asciiTheme="minorHAnsi" w:hAnsiTheme="minorHAnsi" w:cstheme="minorHAnsi"/>
              </w:rPr>
              <w:t>are sought and valued during committee meetings</w:t>
            </w:r>
          </w:p>
        </w:tc>
        <w:tc>
          <w:tcPr>
            <w:tcW w:w="1165" w:type="dxa"/>
          </w:tcPr>
          <w:p w14:paraId="31993F38" w14:textId="77777777" w:rsidR="003E1848" w:rsidRPr="00A856CA" w:rsidRDefault="003E1848" w:rsidP="00472BE0">
            <w:pPr>
              <w:jc w:val="center"/>
              <w:rPr>
                <w:rFonts w:asciiTheme="minorHAnsi" w:hAnsiTheme="minorHAnsi" w:cstheme="minorHAnsi"/>
              </w:rPr>
            </w:pPr>
          </w:p>
        </w:tc>
      </w:tr>
      <w:tr w:rsidR="00F0382B" w:rsidRPr="00A856CA" w14:paraId="31993F3C" w14:textId="77777777" w:rsidTr="00472BE0">
        <w:tc>
          <w:tcPr>
            <w:tcW w:w="8185" w:type="dxa"/>
          </w:tcPr>
          <w:p w14:paraId="31993F3A" w14:textId="77777777" w:rsidR="00F0382B" w:rsidRPr="00A856CA" w:rsidRDefault="00F0382B" w:rsidP="003E1848">
            <w:pPr>
              <w:pStyle w:val="ListParagraph"/>
              <w:numPr>
                <w:ilvl w:val="0"/>
                <w:numId w:val="1"/>
              </w:numPr>
              <w:rPr>
                <w:rFonts w:asciiTheme="minorHAnsi" w:hAnsiTheme="minorHAnsi" w:cstheme="minorHAnsi"/>
              </w:rPr>
            </w:pPr>
            <w:r w:rsidRPr="00A856CA">
              <w:rPr>
                <w:rFonts w:asciiTheme="minorHAnsi" w:hAnsiTheme="minorHAnsi" w:cstheme="minorHAnsi"/>
              </w:rPr>
              <w:t>We meet at least three times a year</w:t>
            </w:r>
          </w:p>
        </w:tc>
        <w:tc>
          <w:tcPr>
            <w:tcW w:w="1165" w:type="dxa"/>
          </w:tcPr>
          <w:p w14:paraId="31993F3B" w14:textId="77777777" w:rsidR="00F0382B" w:rsidRPr="00A856CA" w:rsidRDefault="00F0382B" w:rsidP="00472BE0">
            <w:pPr>
              <w:jc w:val="center"/>
              <w:rPr>
                <w:rFonts w:asciiTheme="minorHAnsi" w:hAnsiTheme="minorHAnsi" w:cstheme="minorHAnsi"/>
              </w:rPr>
            </w:pPr>
          </w:p>
        </w:tc>
      </w:tr>
      <w:tr w:rsidR="003E1848" w:rsidRPr="00A856CA" w14:paraId="31993F3F" w14:textId="77777777" w:rsidTr="00472BE0">
        <w:tc>
          <w:tcPr>
            <w:tcW w:w="8185" w:type="dxa"/>
          </w:tcPr>
          <w:p w14:paraId="31993F3D" w14:textId="77777777" w:rsidR="003E1848" w:rsidRPr="00A856CA" w:rsidRDefault="003E1848" w:rsidP="003E1848">
            <w:pPr>
              <w:pStyle w:val="ListParagraph"/>
              <w:numPr>
                <w:ilvl w:val="0"/>
                <w:numId w:val="1"/>
              </w:numPr>
              <w:rPr>
                <w:rFonts w:asciiTheme="minorHAnsi" w:hAnsiTheme="minorHAnsi" w:cstheme="minorHAnsi"/>
              </w:rPr>
            </w:pPr>
            <w:r w:rsidRPr="00A856CA">
              <w:rPr>
                <w:rFonts w:asciiTheme="minorHAnsi" w:hAnsiTheme="minorHAnsi" w:cstheme="minorHAnsi"/>
              </w:rPr>
              <w:t>There is enough time for</w:t>
            </w:r>
            <w:r w:rsidR="00292E5F" w:rsidRPr="00A856CA">
              <w:rPr>
                <w:rFonts w:asciiTheme="minorHAnsi" w:hAnsiTheme="minorHAnsi" w:cstheme="minorHAnsi"/>
              </w:rPr>
              <w:t xml:space="preserve"> meaningful discussion at board </w:t>
            </w:r>
            <w:r w:rsidRPr="00A856CA">
              <w:rPr>
                <w:rFonts w:asciiTheme="minorHAnsi" w:hAnsiTheme="minorHAnsi" w:cstheme="minorHAnsi"/>
              </w:rPr>
              <w:t>meetings</w:t>
            </w:r>
          </w:p>
        </w:tc>
        <w:tc>
          <w:tcPr>
            <w:tcW w:w="1165" w:type="dxa"/>
          </w:tcPr>
          <w:p w14:paraId="31993F3E" w14:textId="77777777" w:rsidR="003E1848" w:rsidRPr="00A856CA" w:rsidRDefault="003E1848" w:rsidP="00472BE0">
            <w:pPr>
              <w:jc w:val="center"/>
              <w:rPr>
                <w:rFonts w:asciiTheme="minorHAnsi" w:hAnsiTheme="minorHAnsi" w:cstheme="minorHAnsi"/>
              </w:rPr>
            </w:pPr>
          </w:p>
        </w:tc>
      </w:tr>
      <w:tr w:rsidR="003E1848" w:rsidRPr="00A856CA" w14:paraId="31993F42" w14:textId="77777777" w:rsidTr="00472BE0">
        <w:tc>
          <w:tcPr>
            <w:tcW w:w="8185" w:type="dxa"/>
          </w:tcPr>
          <w:p w14:paraId="31993F40" w14:textId="77777777" w:rsidR="003E1848" w:rsidRPr="00A856CA" w:rsidRDefault="003E1848" w:rsidP="003E1848">
            <w:pPr>
              <w:pStyle w:val="ListParagraph"/>
              <w:numPr>
                <w:ilvl w:val="0"/>
                <w:numId w:val="1"/>
              </w:numPr>
              <w:rPr>
                <w:rFonts w:asciiTheme="minorHAnsi" w:hAnsiTheme="minorHAnsi" w:cstheme="minorHAnsi"/>
              </w:rPr>
            </w:pPr>
            <w:r w:rsidRPr="00A856CA">
              <w:rPr>
                <w:rFonts w:asciiTheme="minorHAnsi" w:hAnsiTheme="minorHAnsi" w:cstheme="minorHAnsi"/>
              </w:rPr>
              <w:t>There is enough time for meaningful discussion at committee meetings</w:t>
            </w:r>
          </w:p>
        </w:tc>
        <w:tc>
          <w:tcPr>
            <w:tcW w:w="1165" w:type="dxa"/>
          </w:tcPr>
          <w:p w14:paraId="31993F41" w14:textId="77777777" w:rsidR="003E1848" w:rsidRPr="00A856CA" w:rsidRDefault="003E1848" w:rsidP="00472BE0">
            <w:pPr>
              <w:jc w:val="center"/>
              <w:rPr>
                <w:rFonts w:asciiTheme="minorHAnsi" w:hAnsiTheme="minorHAnsi" w:cstheme="minorHAnsi"/>
              </w:rPr>
            </w:pPr>
          </w:p>
        </w:tc>
      </w:tr>
      <w:tr w:rsidR="00292E5F" w:rsidRPr="00A856CA" w14:paraId="31993F45" w14:textId="77777777" w:rsidTr="00472BE0">
        <w:tc>
          <w:tcPr>
            <w:tcW w:w="8185" w:type="dxa"/>
          </w:tcPr>
          <w:p w14:paraId="31993F43" w14:textId="77777777" w:rsidR="00292E5F" w:rsidRPr="00A856CA" w:rsidRDefault="00292E5F" w:rsidP="003E1848">
            <w:pPr>
              <w:pStyle w:val="ListParagraph"/>
              <w:numPr>
                <w:ilvl w:val="0"/>
                <w:numId w:val="1"/>
              </w:numPr>
              <w:rPr>
                <w:rFonts w:asciiTheme="minorHAnsi" w:hAnsiTheme="minorHAnsi" w:cstheme="minorHAnsi"/>
              </w:rPr>
            </w:pPr>
            <w:r w:rsidRPr="00A856CA">
              <w:rPr>
                <w:rFonts w:asciiTheme="minorHAnsi" w:hAnsiTheme="minorHAnsi" w:cstheme="minorHAnsi"/>
              </w:rPr>
              <w:t>We use a consent agenda in order to cover routine business and thus ensure adequate time for discussion of important topics</w:t>
            </w:r>
          </w:p>
        </w:tc>
        <w:tc>
          <w:tcPr>
            <w:tcW w:w="1165" w:type="dxa"/>
          </w:tcPr>
          <w:p w14:paraId="31993F44" w14:textId="77777777" w:rsidR="00292E5F" w:rsidRPr="00A856CA" w:rsidRDefault="00292E5F" w:rsidP="00472BE0">
            <w:pPr>
              <w:jc w:val="center"/>
              <w:rPr>
                <w:rFonts w:asciiTheme="minorHAnsi" w:hAnsiTheme="minorHAnsi" w:cstheme="minorHAnsi"/>
              </w:rPr>
            </w:pPr>
          </w:p>
        </w:tc>
      </w:tr>
      <w:tr w:rsidR="00292E5F" w:rsidRPr="00A856CA" w14:paraId="31993F48" w14:textId="77777777" w:rsidTr="00472BE0">
        <w:tc>
          <w:tcPr>
            <w:tcW w:w="8185" w:type="dxa"/>
          </w:tcPr>
          <w:p w14:paraId="31993F46" w14:textId="77777777" w:rsidR="00292E5F" w:rsidRPr="00A856CA" w:rsidRDefault="00292E5F" w:rsidP="003E1848">
            <w:pPr>
              <w:pStyle w:val="ListParagraph"/>
              <w:numPr>
                <w:ilvl w:val="0"/>
                <w:numId w:val="1"/>
              </w:numPr>
              <w:rPr>
                <w:rFonts w:asciiTheme="minorHAnsi" w:hAnsiTheme="minorHAnsi" w:cstheme="minorHAnsi"/>
              </w:rPr>
            </w:pPr>
            <w:r w:rsidRPr="00A856CA">
              <w:rPr>
                <w:rFonts w:asciiTheme="minorHAnsi" w:hAnsiTheme="minorHAnsi" w:cstheme="minorHAnsi"/>
              </w:rPr>
              <w:t>The chair of the board runs the board meetings (rather than the CEO or a staff member)</w:t>
            </w:r>
          </w:p>
        </w:tc>
        <w:tc>
          <w:tcPr>
            <w:tcW w:w="1165" w:type="dxa"/>
          </w:tcPr>
          <w:p w14:paraId="31993F47" w14:textId="77777777" w:rsidR="00292E5F" w:rsidRPr="00A856CA" w:rsidRDefault="00292E5F" w:rsidP="00472BE0">
            <w:pPr>
              <w:jc w:val="center"/>
              <w:rPr>
                <w:rFonts w:asciiTheme="minorHAnsi" w:hAnsiTheme="minorHAnsi" w:cstheme="minorHAnsi"/>
              </w:rPr>
            </w:pPr>
          </w:p>
        </w:tc>
      </w:tr>
      <w:tr w:rsidR="00292E5F" w:rsidRPr="00A856CA" w14:paraId="31993F4B" w14:textId="77777777" w:rsidTr="00472BE0">
        <w:tc>
          <w:tcPr>
            <w:tcW w:w="8185" w:type="dxa"/>
          </w:tcPr>
          <w:p w14:paraId="31993F49" w14:textId="77777777" w:rsidR="00292E5F" w:rsidRPr="00A856CA" w:rsidRDefault="00292E5F" w:rsidP="003E1848">
            <w:pPr>
              <w:pStyle w:val="ListParagraph"/>
              <w:numPr>
                <w:ilvl w:val="0"/>
                <w:numId w:val="1"/>
              </w:numPr>
              <w:rPr>
                <w:rFonts w:asciiTheme="minorHAnsi" w:hAnsiTheme="minorHAnsi" w:cstheme="minorHAnsi"/>
              </w:rPr>
            </w:pPr>
            <w:r w:rsidRPr="00A856CA">
              <w:rPr>
                <w:rFonts w:asciiTheme="minorHAnsi" w:hAnsiTheme="minorHAnsi" w:cstheme="minorHAnsi"/>
              </w:rPr>
              <w:t>The chair of the committee runs the committee meetings (rather than a staff member)</w:t>
            </w:r>
          </w:p>
        </w:tc>
        <w:tc>
          <w:tcPr>
            <w:tcW w:w="1165" w:type="dxa"/>
          </w:tcPr>
          <w:p w14:paraId="31993F4A" w14:textId="77777777" w:rsidR="00292E5F" w:rsidRPr="00A856CA" w:rsidRDefault="00292E5F" w:rsidP="00472BE0">
            <w:pPr>
              <w:jc w:val="center"/>
              <w:rPr>
                <w:rFonts w:asciiTheme="minorHAnsi" w:hAnsiTheme="minorHAnsi" w:cstheme="minorHAnsi"/>
              </w:rPr>
            </w:pPr>
          </w:p>
        </w:tc>
      </w:tr>
      <w:tr w:rsidR="00292E5F" w:rsidRPr="00A856CA" w14:paraId="31993F4E" w14:textId="77777777" w:rsidTr="00472BE0">
        <w:tc>
          <w:tcPr>
            <w:tcW w:w="8185" w:type="dxa"/>
          </w:tcPr>
          <w:p w14:paraId="31993F4C" w14:textId="77777777" w:rsidR="00292E5F" w:rsidRPr="00A856CA" w:rsidRDefault="00292E5F" w:rsidP="003E1848">
            <w:pPr>
              <w:pStyle w:val="ListParagraph"/>
              <w:numPr>
                <w:ilvl w:val="0"/>
                <w:numId w:val="1"/>
              </w:numPr>
              <w:rPr>
                <w:rFonts w:asciiTheme="minorHAnsi" w:hAnsiTheme="minorHAnsi" w:cstheme="minorHAnsi"/>
              </w:rPr>
            </w:pPr>
            <w:r w:rsidRPr="00A856CA">
              <w:rPr>
                <w:rFonts w:asciiTheme="minorHAnsi" w:hAnsiTheme="minorHAnsi" w:cstheme="minorHAnsi"/>
              </w:rPr>
              <w:t>All meetings have a timed agenda</w:t>
            </w:r>
          </w:p>
        </w:tc>
        <w:tc>
          <w:tcPr>
            <w:tcW w:w="1165" w:type="dxa"/>
          </w:tcPr>
          <w:p w14:paraId="31993F4D" w14:textId="77777777" w:rsidR="00292E5F" w:rsidRPr="00A856CA" w:rsidRDefault="00292E5F" w:rsidP="00472BE0">
            <w:pPr>
              <w:jc w:val="center"/>
              <w:rPr>
                <w:rFonts w:asciiTheme="minorHAnsi" w:hAnsiTheme="minorHAnsi" w:cstheme="minorHAnsi"/>
              </w:rPr>
            </w:pPr>
          </w:p>
        </w:tc>
      </w:tr>
      <w:tr w:rsidR="00292E5F" w:rsidRPr="00A856CA" w14:paraId="31993F51" w14:textId="77777777" w:rsidTr="00472BE0">
        <w:tc>
          <w:tcPr>
            <w:tcW w:w="8185" w:type="dxa"/>
          </w:tcPr>
          <w:p w14:paraId="31993F4F" w14:textId="77777777" w:rsidR="00292E5F" w:rsidRPr="00A856CA" w:rsidRDefault="00292E5F" w:rsidP="003E1848">
            <w:pPr>
              <w:pStyle w:val="ListParagraph"/>
              <w:numPr>
                <w:ilvl w:val="0"/>
                <w:numId w:val="1"/>
              </w:numPr>
              <w:rPr>
                <w:rFonts w:asciiTheme="minorHAnsi" w:hAnsiTheme="minorHAnsi" w:cstheme="minorHAnsi"/>
              </w:rPr>
            </w:pPr>
            <w:r w:rsidRPr="00A856CA">
              <w:rPr>
                <w:rFonts w:asciiTheme="minorHAnsi" w:hAnsiTheme="minorHAnsi" w:cstheme="minorHAnsi"/>
              </w:rPr>
              <w:t>There is adequate time for review and discussion before important decisions are made</w:t>
            </w:r>
          </w:p>
        </w:tc>
        <w:tc>
          <w:tcPr>
            <w:tcW w:w="1165" w:type="dxa"/>
          </w:tcPr>
          <w:p w14:paraId="31993F50" w14:textId="77777777" w:rsidR="00292E5F" w:rsidRPr="00A856CA" w:rsidRDefault="00292E5F" w:rsidP="00472BE0">
            <w:pPr>
              <w:jc w:val="center"/>
              <w:rPr>
                <w:rFonts w:asciiTheme="minorHAnsi" w:hAnsiTheme="minorHAnsi" w:cstheme="minorHAnsi"/>
              </w:rPr>
            </w:pPr>
          </w:p>
        </w:tc>
      </w:tr>
      <w:tr w:rsidR="006E6AB2" w:rsidRPr="00A856CA" w14:paraId="31993F54" w14:textId="77777777" w:rsidTr="00472BE0">
        <w:tc>
          <w:tcPr>
            <w:tcW w:w="8185" w:type="dxa"/>
          </w:tcPr>
          <w:p w14:paraId="31993F52" w14:textId="77777777" w:rsidR="006E6AB2" w:rsidRPr="00A856CA" w:rsidRDefault="006E6AB2" w:rsidP="003E1848">
            <w:pPr>
              <w:pStyle w:val="ListParagraph"/>
              <w:numPr>
                <w:ilvl w:val="0"/>
                <w:numId w:val="1"/>
              </w:numPr>
              <w:rPr>
                <w:rFonts w:asciiTheme="minorHAnsi" w:hAnsiTheme="minorHAnsi" w:cstheme="minorHAnsi"/>
              </w:rPr>
            </w:pPr>
            <w:r w:rsidRPr="00A856CA">
              <w:rPr>
                <w:rFonts w:asciiTheme="minorHAnsi" w:hAnsiTheme="minorHAnsi" w:cstheme="minorHAnsi"/>
              </w:rPr>
              <w:t>All board members have an opportunity to weigh in on important decisions; we don’t rubber stamp executive committee or other committee recommendations on critical issues</w:t>
            </w:r>
          </w:p>
        </w:tc>
        <w:tc>
          <w:tcPr>
            <w:tcW w:w="1165" w:type="dxa"/>
          </w:tcPr>
          <w:p w14:paraId="31993F53" w14:textId="77777777" w:rsidR="006E6AB2" w:rsidRPr="00A856CA" w:rsidRDefault="006E6AB2" w:rsidP="00472BE0">
            <w:pPr>
              <w:jc w:val="center"/>
              <w:rPr>
                <w:rFonts w:asciiTheme="minorHAnsi" w:hAnsiTheme="minorHAnsi" w:cstheme="minorHAnsi"/>
              </w:rPr>
            </w:pPr>
          </w:p>
        </w:tc>
      </w:tr>
      <w:tr w:rsidR="006E6AB2" w:rsidRPr="00A856CA" w14:paraId="31993F57" w14:textId="77777777" w:rsidTr="00472BE0">
        <w:tc>
          <w:tcPr>
            <w:tcW w:w="8185" w:type="dxa"/>
          </w:tcPr>
          <w:p w14:paraId="31993F55" w14:textId="77777777" w:rsidR="006E6AB2" w:rsidRPr="00A856CA" w:rsidRDefault="006E6AB2" w:rsidP="003E1848">
            <w:pPr>
              <w:pStyle w:val="ListParagraph"/>
              <w:numPr>
                <w:ilvl w:val="0"/>
                <w:numId w:val="1"/>
              </w:numPr>
              <w:rPr>
                <w:rFonts w:asciiTheme="minorHAnsi" w:hAnsiTheme="minorHAnsi" w:cstheme="minorHAnsi"/>
              </w:rPr>
            </w:pPr>
            <w:r w:rsidRPr="00A856CA">
              <w:rPr>
                <w:rFonts w:asciiTheme="minorHAnsi" w:hAnsiTheme="minorHAnsi" w:cstheme="minorHAnsi"/>
              </w:rPr>
              <w:t>Follow-up from meetings is timely and well done (minutes, action items, etc.)</w:t>
            </w:r>
          </w:p>
        </w:tc>
        <w:tc>
          <w:tcPr>
            <w:tcW w:w="1165" w:type="dxa"/>
          </w:tcPr>
          <w:p w14:paraId="31993F56" w14:textId="77777777" w:rsidR="006E6AB2" w:rsidRPr="00A856CA" w:rsidRDefault="006E6AB2" w:rsidP="00472BE0">
            <w:pPr>
              <w:jc w:val="center"/>
              <w:rPr>
                <w:rFonts w:asciiTheme="minorHAnsi" w:hAnsiTheme="minorHAnsi" w:cstheme="minorHAnsi"/>
              </w:rPr>
            </w:pPr>
          </w:p>
        </w:tc>
      </w:tr>
      <w:tr w:rsidR="006E6AB2" w:rsidRPr="00A856CA" w14:paraId="31993F5A" w14:textId="77777777" w:rsidTr="00472BE0">
        <w:tc>
          <w:tcPr>
            <w:tcW w:w="8185" w:type="dxa"/>
            <w:shd w:val="clear" w:color="auto" w:fill="A6A6A6" w:themeFill="background1" w:themeFillShade="A6"/>
          </w:tcPr>
          <w:p w14:paraId="31993F58" w14:textId="77777777" w:rsidR="006E6AB2" w:rsidRPr="00A856CA" w:rsidRDefault="006E6AB2" w:rsidP="006E6AB2">
            <w:pPr>
              <w:pStyle w:val="ListParagraph"/>
              <w:ind w:left="0"/>
              <w:rPr>
                <w:rFonts w:asciiTheme="minorHAnsi" w:hAnsiTheme="minorHAnsi" w:cstheme="minorHAnsi"/>
                <w:b/>
              </w:rPr>
            </w:pPr>
            <w:r w:rsidRPr="00A856CA">
              <w:rPr>
                <w:rFonts w:asciiTheme="minorHAnsi" w:hAnsiTheme="minorHAnsi" w:cstheme="minorHAnsi"/>
                <w:b/>
              </w:rPr>
              <w:t>Board Member Engagement</w:t>
            </w:r>
          </w:p>
        </w:tc>
        <w:tc>
          <w:tcPr>
            <w:tcW w:w="1165" w:type="dxa"/>
            <w:shd w:val="clear" w:color="auto" w:fill="A6A6A6" w:themeFill="background1" w:themeFillShade="A6"/>
          </w:tcPr>
          <w:p w14:paraId="31993F59" w14:textId="77777777" w:rsidR="006E6AB2" w:rsidRPr="00A856CA" w:rsidRDefault="006E6AB2" w:rsidP="00472BE0">
            <w:pPr>
              <w:jc w:val="center"/>
              <w:rPr>
                <w:rFonts w:asciiTheme="minorHAnsi" w:hAnsiTheme="minorHAnsi" w:cstheme="minorHAnsi"/>
                <w:b/>
              </w:rPr>
            </w:pPr>
          </w:p>
        </w:tc>
      </w:tr>
      <w:tr w:rsidR="003E1848" w:rsidRPr="00A856CA" w14:paraId="31993F5D" w14:textId="77777777" w:rsidTr="00472BE0">
        <w:tc>
          <w:tcPr>
            <w:tcW w:w="8185" w:type="dxa"/>
          </w:tcPr>
          <w:p w14:paraId="31993F5B" w14:textId="77777777" w:rsidR="003E1848" w:rsidRPr="00A856CA" w:rsidRDefault="003E1848" w:rsidP="003E1848">
            <w:pPr>
              <w:pStyle w:val="ListParagraph"/>
              <w:numPr>
                <w:ilvl w:val="0"/>
                <w:numId w:val="1"/>
              </w:numPr>
              <w:rPr>
                <w:rFonts w:asciiTheme="minorHAnsi" w:hAnsiTheme="minorHAnsi" w:cstheme="minorHAnsi"/>
              </w:rPr>
            </w:pPr>
            <w:r w:rsidRPr="00A856CA">
              <w:rPr>
                <w:rFonts w:asciiTheme="minorHAnsi" w:hAnsiTheme="minorHAnsi" w:cstheme="minorHAnsi"/>
              </w:rPr>
              <w:t xml:space="preserve">We have a variety of ways and opportunities to connect </w:t>
            </w:r>
            <w:r w:rsidR="006E6AB2" w:rsidRPr="00A856CA">
              <w:rPr>
                <w:rFonts w:asciiTheme="minorHAnsi" w:hAnsiTheme="minorHAnsi" w:cstheme="minorHAnsi"/>
              </w:rPr>
              <w:t xml:space="preserve">board members </w:t>
            </w:r>
            <w:r w:rsidRPr="00A856CA">
              <w:rPr>
                <w:rFonts w:asciiTheme="minorHAnsi" w:hAnsiTheme="minorHAnsi" w:cstheme="minorHAnsi"/>
              </w:rPr>
              <w:t>directly with the work of the organization</w:t>
            </w:r>
            <w:r w:rsidR="006E6AB2" w:rsidRPr="00A856CA">
              <w:rPr>
                <w:rFonts w:asciiTheme="minorHAnsi" w:hAnsiTheme="minorHAnsi" w:cstheme="minorHAnsi"/>
              </w:rPr>
              <w:t xml:space="preserve"> and the people we serve</w:t>
            </w:r>
          </w:p>
        </w:tc>
        <w:tc>
          <w:tcPr>
            <w:tcW w:w="1165" w:type="dxa"/>
          </w:tcPr>
          <w:p w14:paraId="31993F5C" w14:textId="77777777" w:rsidR="003E1848" w:rsidRPr="00A856CA" w:rsidRDefault="003E1848" w:rsidP="00472BE0">
            <w:pPr>
              <w:jc w:val="center"/>
              <w:rPr>
                <w:rFonts w:asciiTheme="minorHAnsi" w:hAnsiTheme="minorHAnsi" w:cstheme="minorHAnsi"/>
              </w:rPr>
            </w:pPr>
          </w:p>
        </w:tc>
      </w:tr>
      <w:tr w:rsidR="006E6AB2" w:rsidRPr="00A856CA" w14:paraId="31993F60" w14:textId="77777777" w:rsidTr="00472BE0">
        <w:tc>
          <w:tcPr>
            <w:tcW w:w="8185" w:type="dxa"/>
          </w:tcPr>
          <w:p w14:paraId="31993F5E" w14:textId="77777777" w:rsidR="00232EF1" w:rsidRPr="00A856CA" w:rsidRDefault="006E6AB2" w:rsidP="00A856CA">
            <w:pPr>
              <w:pStyle w:val="ListParagraph"/>
              <w:numPr>
                <w:ilvl w:val="0"/>
                <w:numId w:val="1"/>
              </w:numPr>
              <w:rPr>
                <w:rFonts w:asciiTheme="minorHAnsi" w:hAnsiTheme="minorHAnsi" w:cstheme="minorHAnsi"/>
              </w:rPr>
            </w:pPr>
            <w:r w:rsidRPr="00A856CA">
              <w:rPr>
                <w:rFonts w:asciiTheme="minorHAnsi" w:hAnsiTheme="minorHAnsi" w:cstheme="minorHAnsi"/>
              </w:rPr>
              <w:lastRenderedPageBreak/>
              <w:t>Every board member serves on at least one committee</w:t>
            </w:r>
          </w:p>
        </w:tc>
        <w:tc>
          <w:tcPr>
            <w:tcW w:w="1165" w:type="dxa"/>
          </w:tcPr>
          <w:p w14:paraId="31993F5F" w14:textId="77777777" w:rsidR="006E6AB2" w:rsidRPr="00A856CA" w:rsidRDefault="006E6AB2" w:rsidP="00472BE0">
            <w:pPr>
              <w:jc w:val="center"/>
              <w:rPr>
                <w:rFonts w:asciiTheme="minorHAnsi" w:hAnsiTheme="minorHAnsi" w:cstheme="minorHAnsi"/>
              </w:rPr>
            </w:pPr>
          </w:p>
        </w:tc>
      </w:tr>
      <w:tr w:rsidR="00F0382B" w:rsidRPr="00A856CA" w14:paraId="31993F63" w14:textId="77777777" w:rsidTr="00472BE0">
        <w:tc>
          <w:tcPr>
            <w:tcW w:w="8185" w:type="dxa"/>
          </w:tcPr>
          <w:p w14:paraId="31993F61" w14:textId="77777777" w:rsidR="00F0382B" w:rsidRPr="00A856CA" w:rsidRDefault="00F0382B" w:rsidP="003E1848">
            <w:pPr>
              <w:pStyle w:val="ListParagraph"/>
              <w:numPr>
                <w:ilvl w:val="0"/>
                <w:numId w:val="1"/>
              </w:numPr>
              <w:rPr>
                <w:rFonts w:asciiTheme="minorHAnsi" w:hAnsiTheme="minorHAnsi" w:cstheme="minorHAnsi"/>
              </w:rPr>
            </w:pPr>
            <w:r w:rsidRPr="00A856CA">
              <w:rPr>
                <w:rFonts w:asciiTheme="minorHAnsi" w:hAnsiTheme="minorHAnsi" w:cstheme="minorHAnsi"/>
              </w:rPr>
              <w:t>We expect board members to attend a minimum of 75% of the board and committee meetings</w:t>
            </w:r>
          </w:p>
        </w:tc>
        <w:tc>
          <w:tcPr>
            <w:tcW w:w="1165" w:type="dxa"/>
          </w:tcPr>
          <w:p w14:paraId="31993F62" w14:textId="77777777" w:rsidR="00F0382B" w:rsidRPr="00A856CA" w:rsidRDefault="00F0382B" w:rsidP="00472BE0">
            <w:pPr>
              <w:jc w:val="center"/>
              <w:rPr>
                <w:rFonts w:asciiTheme="minorHAnsi" w:hAnsiTheme="minorHAnsi" w:cstheme="minorHAnsi"/>
              </w:rPr>
            </w:pPr>
          </w:p>
        </w:tc>
      </w:tr>
      <w:tr w:rsidR="006E6AB2" w:rsidRPr="00A856CA" w14:paraId="31993F66" w14:textId="77777777" w:rsidTr="00472BE0">
        <w:tc>
          <w:tcPr>
            <w:tcW w:w="8185" w:type="dxa"/>
          </w:tcPr>
          <w:p w14:paraId="31993F64" w14:textId="77777777" w:rsidR="006E6AB2" w:rsidRPr="00A856CA" w:rsidRDefault="006E6AB2" w:rsidP="003E1848">
            <w:pPr>
              <w:pStyle w:val="ListParagraph"/>
              <w:numPr>
                <w:ilvl w:val="0"/>
                <w:numId w:val="1"/>
              </w:numPr>
              <w:rPr>
                <w:rFonts w:asciiTheme="minorHAnsi" w:hAnsiTheme="minorHAnsi" w:cstheme="minorHAnsi"/>
              </w:rPr>
            </w:pPr>
            <w:r w:rsidRPr="00A856CA">
              <w:rPr>
                <w:rFonts w:asciiTheme="minorHAnsi" w:hAnsiTheme="minorHAnsi" w:cstheme="minorHAnsi"/>
              </w:rPr>
              <w:t>We actively engage each board member in between board and committee meetings</w:t>
            </w:r>
          </w:p>
        </w:tc>
        <w:tc>
          <w:tcPr>
            <w:tcW w:w="1165" w:type="dxa"/>
          </w:tcPr>
          <w:p w14:paraId="31993F65" w14:textId="77777777" w:rsidR="006E6AB2" w:rsidRPr="00A856CA" w:rsidRDefault="006E6AB2" w:rsidP="00472BE0">
            <w:pPr>
              <w:jc w:val="center"/>
              <w:rPr>
                <w:rFonts w:asciiTheme="minorHAnsi" w:hAnsiTheme="minorHAnsi" w:cstheme="minorHAnsi"/>
              </w:rPr>
            </w:pPr>
          </w:p>
        </w:tc>
      </w:tr>
      <w:tr w:rsidR="006E6AB2" w:rsidRPr="00A856CA" w14:paraId="31993F69" w14:textId="77777777" w:rsidTr="00472BE0">
        <w:tc>
          <w:tcPr>
            <w:tcW w:w="8185" w:type="dxa"/>
          </w:tcPr>
          <w:p w14:paraId="31993F67" w14:textId="77777777" w:rsidR="006E6AB2" w:rsidRPr="00A856CA" w:rsidRDefault="006E6AB2" w:rsidP="003E1848">
            <w:pPr>
              <w:pStyle w:val="ListParagraph"/>
              <w:numPr>
                <w:ilvl w:val="0"/>
                <w:numId w:val="1"/>
              </w:numPr>
              <w:rPr>
                <w:rFonts w:asciiTheme="minorHAnsi" w:hAnsiTheme="minorHAnsi" w:cstheme="minorHAnsi"/>
              </w:rPr>
            </w:pPr>
            <w:r w:rsidRPr="00A856CA">
              <w:rPr>
                <w:rFonts w:asciiTheme="minorHAnsi" w:hAnsiTheme="minorHAnsi" w:cstheme="minorHAnsi"/>
              </w:rPr>
              <w:t>We use board members expertise, wisdom, strategic thinking, connections and affiliations to help further our mission, vision and work</w:t>
            </w:r>
          </w:p>
        </w:tc>
        <w:tc>
          <w:tcPr>
            <w:tcW w:w="1165" w:type="dxa"/>
          </w:tcPr>
          <w:p w14:paraId="31993F68" w14:textId="77777777" w:rsidR="006E6AB2" w:rsidRPr="00A856CA" w:rsidRDefault="006E6AB2" w:rsidP="00472BE0">
            <w:pPr>
              <w:jc w:val="center"/>
              <w:rPr>
                <w:rFonts w:asciiTheme="minorHAnsi" w:hAnsiTheme="minorHAnsi" w:cstheme="minorHAnsi"/>
              </w:rPr>
            </w:pPr>
          </w:p>
        </w:tc>
      </w:tr>
      <w:tr w:rsidR="003E1848" w:rsidRPr="00A856CA" w14:paraId="31993F6C" w14:textId="77777777" w:rsidTr="00472BE0">
        <w:tc>
          <w:tcPr>
            <w:tcW w:w="8185" w:type="dxa"/>
          </w:tcPr>
          <w:p w14:paraId="31993F6A" w14:textId="77777777" w:rsidR="006E6AB2" w:rsidRPr="00A856CA" w:rsidRDefault="006E6AB2" w:rsidP="006E6AB2">
            <w:pPr>
              <w:pStyle w:val="ListParagraph"/>
              <w:numPr>
                <w:ilvl w:val="0"/>
                <w:numId w:val="1"/>
              </w:numPr>
              <w:rPr>
                <w:rFonts w:asciiTheme="minorHAnsi" w:hAnsiTheme="minorHAnsi" w:cstheme="minorHAnsi"/>
              </w:rPr>
            </w:pPr>
            <w:r w:rsidRPr="00A856CA">
              <w:rPr>
                <w:rFonts w:asciiTheme="minorHAnsi" w:hAnsiTheme="minorHAnsi" w:cstheme="minorHAnsi"/>
              </w:rPr>
              <w:t>We solicit</w:t>
            </w:r>
            <w:r w:rsidR="003E1848" w:rsidRPr="00A856CA">
              <w:rPr>
                <w:rFonts w:asciiTheme="minorHAnsi" w:hAnsiTheme="minorHAnsi" w:cstheme="minorHAnsi"/>
              </w:rPr>
              <w:t xml:space="preserve"> annual and special gifts</w:t>
            </w:r>
            <w:r w:rsidRPr="00A856CA">
              <w:rPr>
                <w:rFonts w:asciiTheme="minorHAnsi" w:hAnsiTheme="minorHAnsi" w:cstheme="minorHAnsi"/>
              </w:rPr>
              <w:t xml:space="preserve"> from each board member</w:t>
            </w:r>
            <w:r w:rsidR="003E1848" w:rsidRPr="00A856CA">
              <w:rPr>
                <w:rFonts w:asciiTheme="minorHAnsi" w:hAnsiTheme="minorHAnsi" w:cstheme="minorHAnsi"/>
              </w:rPr>
              <w:t xml:space="preserve"> in a personal, effective manner</w:t>
            </w:r>
            <w:r w:rsidRPr="00A856CA">
              <w:rPr>
                <w:rFonts w:asciiTheme="minorHAnsi" w:hAnsiTheme="minorHAnsi" w:cstheme="minorHAnsi"/>
              </w:rPr>
              <w:t xml:space="preserve"> early in the fiscal year</w:t>
            </w:r>
            <w:r w:rsidR="00232EF1" w:rsidRPr="00A856CA">
              <w:rPr>
                <w:rFonts w:asciiTheme="minorHAnsi" w:hAnsiTheme="minorHAnsi" w:cstheme="minorHAnsi"/>
              </w:rPr>
              <w:t xml:space="preserve"> (and if applicable, early in the campaign)</w:t>
            </w:r>
          </w:p>
        </w:tc>
        <w:tc>
          <w:tcPr>
            <w:tcW w:w="1165" w:type="dxa"/>
          </w:tcPr>
          <w:p w14:paraId="31993F6B" w14:textId="77777777" w:rsidR="003E1848" w:rsidRPr="00A856CA" w:rsidRDefault="003E1848" w:rsidP="00472BE0">
            <w:pPr>
              <w:jc w:val="center"/>
              <w:rPr>
                <w:rFonts w:asciiTheme="minorHAnsi" w:hAnsiTheme="minorHAnsi" w:cstheme="minorHAnsi"/>
              </w:rPr>
            </w:pPr>
          </w:p>
        </w:tc>
      </w:tr>
      <w:tr w:rsidR="003E1848" w:rsidRPr="00A856CA" w14:paraId="31993F6F" w14:textId="77777777" w:rsidTr="00472BE0">
        <w:tc>
          <w:tcPr>
            <w:tcW w:w="8185" w:type="dxa"/>
          </w:tcPr>
          <w:p w14:paraId="31993F6D" w14:textId="77777777" w:rsidR="003E1848" w:rsidRPr="00A856CA" w:rsidRDefault="006E6AB2" w:rsidP="003E1848">
            <w:pPr>
              <w:pStyle w:val="ListParagraph"/>
              <w:numPr>
                <w:ilvl w:val="0"/>
                <w:numId w:val="1"/>
              </w:numPr>
              <w:rPr>
                <w:rFonts w:asciiTheme="minorHAnsi" w:hAnsiTheme="minorHAnsi" w:cstheme="minorHAnsi"/>
              </w:rPr>
            </w:pPr>
            <w:r w:rsidRPr="00A856CA">
              <w:rPr>
                <w:rFonts w:asciiTheme="minorHAnsi" w:hAnsiTheme="minorHAnsi" w:cstheme="minorHAnsi"/>
              </w:rPr>
              <w:t xml:space="preserve">We demonstrate to each board member </w:t>
            </w:r>
            <w:r w:rsidR="00232EF1" w:rsidRPr="00A856CA">
              <w:rPr>
                <w:rFonts w:asciiTheme="minorHAnsi" w:hAnsiTheme="minorHAnsi" w:cstheme="minorHAnsi"/>
              </w:rPr>
              <w:t xml:space="preserve">in a personal manner </w:t>
            </w:r>
            <w:r w:rsidRPr="00A856CA">
              <w:rPr>
                <w:rFonts w:asciiTheme="minorHAnsi" w:hAnsiTheme="minorHAnsi" w:cstheme="minorHAnsi"/>
              </w:rPr>
              <w:t>that his or her</w:t>
            </w:r>
            <w:r w:rsidR="003E1848" w:rsidRPr="00A856CA">
              <w:rPr>
                <w:rFonts w:asciiTheme="minorHAnsi" w:hAnsiTheme="minorHAnsi" w:cstheme="minorHAnsi"/>
              </w:rPr>
              <w:t xml:space="preserve"> time, talent and treasure are making a difference</w:t>
            </w:r>
          </w:p>
        </w:tc>
        <w:tc>
          <w:tcPr>
            <w:tcW w:w="1165" w:type="dxa"/>
          </w:tcPr>
          <w:p w14:paraId="31993F6E" w14:textId="77777777" w:rsidR="003E1848" w:rsidRPr="00A856CA" w:rsidRDefault="003E1848" w:rsidP="00472BE0">
            <w:pPr>
              <w:jc w:val="center"/>
              <w:rPr>
                <w:rFonts w:asciiTheme="minorHAnsi" w:hAnsiTheme="minorHAnsi" w:cstheme="minorHAnsi"/>
              </w:rPr>
            </w:pPr>
          </w:p>
        </w:tc>
      </w:tr>
      <w:tr w:rsidR="003E1848" w:rsidRPr="00A856CA" w14:paraId="31993F72" w14:textId="77777777" w:rsidTr="00472BE0">
        <w:tc>
          <w:tcPr>
            <w:tcW w:w="8185" w:type="dxa"/>
          </w:tcPr>
          <w:p w14:paraId="31993F70" w14:textId="77777777" w:rsidR="003E1848" w:rsidRPr="00A856CA" w:rsidRDefault="006E6AB2" w:rsidP="003E1848">
            <w:pPr>
              <w:pStyle w:val="ListParagraph"/>
              <w:numPr>
                <w:ilvl w:val="0"/>
                <w:numId w:val="1"/>
              </w:numPr>
              <w:rPr>
                <w:rFonts w:asciiTheme="minorHAnsi" w:hAnsiTheme="minorHAnsi" w:cstheme="minorHAnsi"/>
              </w:rPr>
            </w:pPr>
            <w:r w:rsidRPr="00A856CA">
              <w:rPr>
                <w:rFonts w:asciiTheme="minorHAnsi" w:hAnsiTheme="minorHAnsi" w:cstheme="minorHAnsi"/>
              </w:rPr>
              <w:t xml:space="preserve">Board members are actively involved in identifying, engaging, </w:t>
            </w:r>
            <w:r w:rsidR="00232EF1" w:rsidRPr="00A856CA">
              <w:rPr>
                <w:rFonts w:asciiTheme="minorHAnsi" w:hAnsiTheme="minorHAnsi" w:cstheme="minorHAnsi"/>
              </w:rPr>
              <w:t xml:space="preserve">and </w:t>
            </w:r>
            <w:r w:rsidRPr="00A856CA">
              <w:rPr>
                <w:rFonts w:asciiTheme="minorHAnsi" w:hAnsiTheme="minorHAnsi" w:cstheme="minorHAnsi"/>
              </w:rPr>
              <w:t>soliciting donors and potential donors</w:t>
            </w:r>
          </w:p>
        </w:tc>
        <w:tc>
          <w:tcPr>
            <w:tcW w:w="1165" w:type="dxa"/>
          </w:tcPr>
          <w:p w14:paraId="31993F71" w14:textId="77777777" w:rsidR="003E1848" w:rsidRPr="00A856CA" w:rsidRDefault="003E1848" w:rsidP="00472BE0">
            <w:pPr>
              <w:jc w:val="center"/>
              <w:rPr>
                <w:rFonts w:asciiTheme="minorHAnsi" w:hAnsiTheme="minorHAnsi" w:cstheme="minorHAnsi"/>
              </w:rPr>
            </w:pPr>
          </w:p>
        </w:tc>
      </w:tr>
      <w:tr w:rsidR="003E1848" w:rsidRPr="00A856CA" w14:paraId="31993F75" w14:textId="77777777" w:rsidTr="00472BE0">
        <w:tc>
          <w:tcPr>
            <w:tcW w:w="8185" w:type="dxa"/>
          </w:tcPr>
          <w:p w14:paraId="31993F73" w14:textId="77777777" w:rsidR="003E1848" w:rsidRPr="00A856CA" w:rsidRDefault="006E6AB2" w:rsidP="003E1848">
            <w:pPr>
              <w:pStyle w:val="ListParagraph"/>
              <w:numPr>
                <w:ilvl w:val="0"/>
                <w:numId w:val="1"/>
              </w:numPr>
              <w:rPr>
                <w:rFonts w:asciiTheme="minorHAnsi" w:hAnsiTheme="minorHAnsi" w:cstheme="minorHAnsi"/>
              </w:rPr>
            </w:pPr>
            <w:r w:rsidRPr="00A856CA">
              <w:rPr>
                <w:rFonts w:asciiTheme="minorHAnsi" w:hAnsiTheme="minorHAnsi" w:cstheme="minorHAnsi"/>
              </w:rPr>
              <w:t>Board members are actively involved in providing stewardship to donors</w:t>
            </w:r>
            <w:r w:rsidR="00232EF1" w:rsidRPr="00A856CA">
              <w:rPr>
                <w:rFonts w:asciiTheme="minorHAnsi" w:hAnsiTheme="minorHAnsi" w:cstheme="minorHAnsi"/>
              </w:rPr>
              <w:t xml:space="preserve">, influencers and advocates </w:t>
            </w:r>
            <w:r w:rsidRPr="00A856CA">
              <w:rPr>
                <w:rFonts w:asciiTheme="minorHAnsi" w:hAnsiTheme="minorHAnsi" w:cstheme="minorHAnsi"/>
              </w:rPr>
              <w:t>(thanking, recognizing, sharing th</w:t>
            </w:r>
            <w:r w:rsidR="00232EF1" w:rsidRPr="00A856CA">
              <w:rPr>
                <w:rFonts w:asciiTheme="minorHAnsi" w:hAnsiTheme="minorHAnsi" w:cstheme="minorHAnsi"/>
              </w:rPr>
              <w:t xml:space="preserve">e impact, and connecting them </w:t>
            </w:r>
            <w:r w:rsidRPr="00A856CA">
              <w:rPr>
                <w:rFonts w:asciiTheme="minorHAnsi" w:hAnsiTheme="minorHAnsi" w:cstheme="minorHAnsi"/>
              </w:rPr>
              <w:t>w</w:t>
            </w:r>
            <w:r w:rsidR="00232EF1" w:rsidRPr="00A856CA">
              <w:rPr>
                <w:rFonts w:asciiTheme="minorHAnsi" w:hAnsiTheme="minorHAnsi" w:cstheme="minorHAnsi"/>
              </w:rPr>
              <w:t>ith the impact of their</w:t>
            </w:r>
            <w:r w:rsidRPr="00A856CA">
              <w:rPr>
                <w:rFonts w:asciiTheme="minorHAnsi" w:hAnsiTheme="minorHAnsi" w:cstheme="minorHAnsi"/>
              </w:rPr>
              <w:t xml:space="preserve"> investments)</w:t>
            </w:r>
          </w:p>
        </w:tc>
        <w:tc>
          <w:tcPr>
            <w:tcW w:w="1165" w:type="dxa"/>
          </w:tcPr>
          <w:p w14:paraId="31993F74" w14:textId="77777777" w:rsidR="003E1848" w:rsidRPr="00A856CA" w:rsidRDefault="003E1848" w:rsidP="00472BE0">
            <w:pPr>
              <w:jc w:val="center"/>
              <w:rPr>
                <w:rFonts w:asciiTheme="minorHAnsi" w:hAnsiTheme="minorHAnsi" w:cstheme="minorHAnsi"/>
              </w:rPr>
            </w:pPr>
          </w:p>
        </w:tc>
      </w:tr>
      <w:tr w:rsidR="00F0382B" w:rsidRPr="00A856CA" w14:paraId="31993F78" w14:textId="77777777" w:rsidTr="00472BE0">
        <w:tc>
          <w:tcPr>
            <w:tcW w:w="8185" w:type="dxa"/>
          </w:tcPr>
          <w:p w14:paraId="31993F76" w14:textId="77777777" w:rsidR="00F0382B" w:rsidRPr="00A856CA" w:rsidRDefault="00F0382B" w:rsidP="003E1848">
            <w:pPr>
              <w:pStyle w:val="ListParagraph"/>
              <w:numPr>
                <w:ilvl w:val="0"/>
                <w:numId w:val="1"/>
              </w:numPr>
              <w:rPr>
                <w:rFonts w:asciiTheme="minorHAnsi" w:hAnsiTheme="minorHAnsi" w:cstheme="minorHAnsi"/>
              </w:rPr>
            </w:pPr>
            <w:r w:rsidRPr="00A856CA">
              <w:rPr>
                <w:rFonts w:asciiTheme="minorHAnsi" w:hAnsiTheme="minorHAnsi" w:cstheme="minorHAnsi"/>
              </w:rPr>
              <w:t>We provide opportunities for board members to get to know each other well, respect and appreciate differences, and establish good working relationships</w:t>
            </w:r>
          </w:p>
        </w:tc>
        <w:tc>
          <w:tcPr>
            <w:tcW w:w="1165" w:type="dxa"/>
          </w:tcPr>
          <w:p w14:paraId="31993F77" w14:textId="77777777" w:rsidR="00F0382B" w:rsidRPr="00A856CA" w:rsidRDefault="00F0382B" w:rsidP="00472BE0">
            <w:pPr>
              <w:jc w:val="center"/>
              <w:rPr>
                <w:rFonts w:asciiTheme="minorHAnsi" w:hAnsiTheme="minorHAnsi" w:cstheme="minorHAnsi"/>
              </w:rPr>
            </w:pPr>
          </w:p>
        </w:tc>
      </w:tr>
      <w:tr w:rsidR="003E1848" w:rsidRPr="00A856CA" w14:paraId="31993F7B" w14:textId="77777777" w:rsidTr="00472BE0">
        <w:tc>
          <w:tcPr>
            <w:tcW w:w="8185" w:type="dxa"/>
          </w:tcPr>
          <w:p w14:paraId="31993F79" w14:textId="77777777" w:rsidR="003E1848" w:rsidRPr="00A856CA" w:rsidRDefault="00800D7A" w:rsidP="003E1848">
            <w:pPr>
              <w:pStyle w:val="ListParagraph"/>
              <w:numPr>
                <w:ilvl w:val="0"/>
                <w:numId w:val="1"/>
              </w:numPr>
              <w:rPr>
                <w:rFonts w:asciiTheme="minorHAnsi" w:hAnsiTheme="minorHAnsi" w:cstheme="minorHAnsi"/>
              </w:rPr>
            </w:pPr>
            <w:r w:rsidRPr="00A856CA">
              <w:rPr>
                <w:rFonts w:asciiTheme="minorHAnsi" w:hAnsiTheme="minorHAnsi" w:cstheme="minorHAnsi"/>
              </w:rPr>
              <w:t>Giving is not considered “dues” for service with most members just meeting the minimum requirements; instead giving is generous according to means</w:t>
            </w:r>
          </w:p>
        </w:tc>
        <w:tc>
          <w:tcPr>
            <w:tcW w:w="1165" w:type="dxa"/>
          </w:tcPr>
          <w:p w14:paraId="31993F7A" w14:textId="77777777" w:rsidR="003E1848" w:rsidRPr="00A856CA" w:rsidRDefault="003E1848" w:rsidP="00472BE0">
            <w:pPr>
              <w:jc w:val="center"/>
              <w:rPr>
                <w:rFonts w:asciiTheme="minorHAnsi" w:hAnsiTheme="minorHAnsi" w:cstheme="minorHAnsi"/>
              </w:rPr>
            </w:pPr>
          </w:p>
        </w:tc>
      </w:tr>
      <w:tr w:rsidR="00A856CA" w:rsidRPr="00A856CA" w14:paraId="31993F7E" w14:textId="77777777" w:rsidTr="00472BE0">
        <w:tc>
          <w:tcPr>
            <w:tcW w:w="8185" w:type="dxa"/>
          </w:tcPr>
          <w:p w14:paraId="31993F7C" w14:textId="77777777" w:rsidR="00A856CA" w:rsidRPr="00A856CA" w:rsidRDefault="00A856CA" w:rsidP="003E1848">
            <w:pPr>
              <w:pStyle w:val="ListParagraph"/>
              <w:numPr>
                <w:ilvl w:val="0"/>
                <w:numId w:val="1"/>
              </w:numPr>
              <w:rPr>
                <w:rFonts w:asciiTheme="minorHAnsi" w:hAnsiTheme="minorHAnsi" w:cstheme="minorHAnsi"/>
              </w:rPr>
            </w:pPr>
            <w:r w:rsidRPr="00A856CA">
              <w:rPr>
                <w:rFonts w:asciiTheme="minorHAnsi" w:hAnsiTheme="minorHAnsi" w:cstheme="minorHAnsi"/>
              </w:rPr>
              <w:t>We provide regular training and support for board members, helping them achieve the highest levels of performance</w:t>
            </w:r>
          </w:p>
        </w:tc>
        <w:tc>
          <w:tcPr>
            <w:tcW w:w="1165" w:type="dxa"/>
          </w:tcPr>
          <w:p w14:paraId="31993F7D" w14:textId="77777777" w:rsidR="00A856CA" w:rsidRPr="00A856CA" w:rsidRDefault="00A856CA" w:rsidP="00472BE0">
            <w:pPr>
              <w:jc w:val="center"/>
              <w:rPr>
                <w:rFonts w:asciiTheme="minorHAnsi" w:hAnsiTheme="minorHAnsi" w:cstheme="minorHAnsi"/>
              </w:rPr>
            </w:pPr>
          </w:p>
        </w:tc>
      </w:tr>
      <w:tr w:rsidR="00A856CA" w:rsidRPr="00A856CA" w14:paraId="31993F81" w14:textId="77777777" w:rsidTr="00472BE0">
        <w:tc>
          <w:tcPr>
            <w:tcW w:w="8185" w:type="dxa"/>
          </w:tcPr>
          <w:p w14:paraId="31993F7F" w14:textId="77777777" w:rsidR="00A856CA" w:rsidRPr="00A856CA" w:rsidRDefault="00A856CA" w:rsidP="003E1848">
            <w:pPr>
              <w:pStyle w:val="ListParagraph"/>
              <w:numPr>
                <w:ilvl w:val="0"/>
                <w:numId w:val="1"/>
              </w:numPr>
              <w:rPr>
                <w:rFonts w:asciiTheme="minorHAnsi" w:hAnsiTheme="minorHAnsi" w:cstheme="minorHAnsi"/>
              </w:rPr>
            </w:pPr>
            <w:r w:rsidRPr="00A856CA">
              <w:rPr>
                <w:rFonts w:asciiTheme="minorHAnsi" w:hAnsiTheme="minorHAnsi" w:cstheme="minorHAnsi"/>
              </w:rPr>
              <w:t>Every board member knows who on staff is assigned to support his or her various responsibilities</w:t>
            </w:r>
          </w:p>
        </w:tc>
        <w:tc>
          <w:tcPr>
            <w:tcW w:w="1165" w:type="dxa"/>
          </w:tcPr>
          <w:p w14:paraId="31993F80" w14:textId="77777777" w:rsidR="00A856CA" w:rsidRPr="00A856CA" w:rsidRDefault="00A856CA" w:rsidP="00472BE0">
            <w:pPr>
              <w:jc w:val="center"/>
              <w:rPr>
                <w:rFonts w:asciiTheme="minorHAnsi" w:hAnsiTheme="minorHAnsi" w:cstheme="minorHAnsi"/>
              </w:rPr>
            </w:pPr>
          </w:p>
        </w:tc>
      </w:tr>
      <w:tr w:rsidR="00A856CA" w:rsidRPr="00A856CA" w14:paraId="31993F84" w14:textId="77777777" w:rsidTr="00472BE0">
        <w:tc>
          <w:tcPr>
            <w:tcW w:w="8185" w:type="dxa"/>
          </w:tcPr>
          <w:p w14:paraId="31993F82" w14:textId="77777777" w:rsidR="00A856CA" w:rsidRPr="00A856CA" w:rsidRDefault="00A856CA" w:rsidP="003E1848">
            <w:pPr>
              <w:pStyle w:val="ListParagraph"/>
              <w:numPr>
                <w:ilvl w:val="0"/>
                <w:numId w:val="1"/>
              </w:numPr>
              <w:rPr>
                <w:rFonts w:asciiTheme="minorHAnsi" w:hAnsiTheme="minorHAnsi" w:cstheme="minorHAnsi"/>
              </w:rPr>
            </w:pPr>
            <w:r w:rsidRPr="00A856CA">
              <w:rPr>
                <w:rFonts w:asciiTheme="minorHAnsi" w:hAnsiTheme="minorHAnsi" w:cstheme="minorHAnsi"/>
              </w:rPr>
              <w:t>We adequately support the work of the board</w:t>
            </w:r>
          </w:p>
        </w:tc>
        <w:tc>
          <w:tcPr>
            <w:tcW w:w="1165" w:type="dxa"/>
          </w:tcPr>
          <w:p w14:paraId="31993F83" w14:textId="77777777" w:rsidR="00A856CA" w:rsidRPr="00A856CA" w:rsidRDefault="00A856CA" w:rsidP="00472BE0">
            <w:pPr>
              <w:jc w:val="center"/>
              <w:rPr>
                <w:rFonts w:asciiTheme="minorHAnsi" w:hAnsiTheme="minorHAnsi" w:cstheme="minorHAnsi"/>
              </w:rPr>
            </w:pPr>
          </w:p>
        </w:tc>
      </w:tr>
      <w:tr w:rsidR="003E1848" w:rsidRPr="00A856CA" w14:paraId="31993F87" w14:textId="77777777" w:rsidTr="00472BE0">
        <w:tc>
          <w:tcPr>
            <w:tcW w:w="8185" w:type="dxa"/>
            <w:shd w:val="clear" w:color="auto" w:fill="A6A6A6" w:themeFill="background1" w:themeFillShade="A6"/>
          </w:tcPr>
          <w:p w14:paraId="31993F85" w14:textId="77777777" w:rsidR="003E1848" w:rsidRPr="00A856CA" w:rsidRDefault="00800D7A" w:rsidP="00800D7A">
            <w:pPr>
              <w:pStyle w:val="ListParagraph"/>
              <w:ind w:left="0"/>
              <w:rPr>
                <w:rFonts w:asciiTheme="minorHAnsi" w:hAnsiTheme="minorHAnsi" w:cstheme="minorHAnsi"/>
                <w:b/>
              </w:rPr>
            </w:pPr>
            <w:r w:rsidRPr="00A856CA">
              <w:rPr>
                <w:rFonts w:asciiTheme="minorHAnsi" w:hAnsiTheme="minorHAnsi" w:cstheme="minorHAnsi"/>
                <w:b/>
              </w:rPr>
              <w:t>Governance and Fiscal Responsibility</w:t>
            </w:r>
          </w:p>
        </w:tc>
        <w:tc>
          <w:tcPr>
            <w:tcW w:w="1165" w:type="dxa"/>
            <w:shd w:val="clear" w:color="auto" w:fill="A6A6A6" w:themeFill="background1" w:themeFillShade="A6"/>
          </w:tcPr>
          <w:p w14:paraId="31993F86" w14:textId="77777777" w:rsidR="003E1848" w:rsidRPr="00A856CA" w:rsidRDefault="003E1848" w:rsidP="00472BE0">
            <w:pPr>
              <w:jc w:val="center"/>
              <w:rPr>
                <w:rFonts w:asciiTheme="minorHAnsi" w:hAnsiTheme="minorHAnsi" w:cstheme="minorHAnsi"/>
                <w:b/>
              </w:rPr>
            </w:pPr>
          </w:p>
        </w:tc>
      </w:tr>
      <w:tr w:rsidR="003E1848" w:rsidRPr="00A856CA" w14:paraId="31993F8A" w14:textId="77777777" w:rsidTr="00472BE0">
        <w:tc>
          <w:tcPr>
            <w:tcW w:w="8185" w:type="dxa"/>
          </w:tcPr>
          <w:p w14:paraId="31993F88" w14:textId="77777777" w:rsidR="003E1848"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We have up to date bylaws which are regularly reviewed</w:t>
            </w:r>
          </w:p>
        </w:tc>
        <w:tc>
          <w:tcPr>
            <w:tcW w:w="1165" w:type="dxa"/>
          </w:tcPr>
          <w:p w14:paraId="31993F89" w14:textId="77777777" w:rsidR="003E1848" w:rsidRPr="00A856CA" w:rsidRDefault="003E1848" w:rsidP="00472BE0">
            <w:pPr>
              <w:jc w:val="center"/>
              <w:rPr>
                <w:rFonts w:asciiTheme="minorHAnsi" w:hAnsiTheme="minorHAnsi" w:cstheme="minorHAnsi"/>
              </w:rPr>
            </w:pPr>
          </w:p>
        </w:tc>
      </w:tr>
      <w:tr w:rsidR="00F0382B" w:rsidRPr="00A856CA" w14:paraId="31993F8D" w14:textId="77777777" w:rsidTr="00472BE0">
        <w:tc>
          <w:tcPr>
            <w:tcW w:w="8185" w:type="dxa"/>
          </w:tcPr>
          <w:p w14:paraId="31993F8B" w14:textId="77777777" w:rsidR="00F0382B" w:rsidRPr="00A856CA" w:rsidRDefault="00F0382B" w:rsidP="00800D7A">
            <w:pPr>
              <w:pStyle w:val="ListParagraph"/>
              <w:numPr>
                <w:ilvl w:val="0"/>
                <w:numId w:val="1"/>
              </w:numPr>
              <w:rPr>
                <w:rFonts w:asciiTheme="minorHAnsi" w:hAnsiTheme="minorHAnsi" w:cstheme="minorHAnsi"/>
              </w:rPr>
            </w:pPr>
            <w:r w:rsidRPr="00A856CA">
              <w:rPr>
                <w:rFonts w:asciiTheme="minorHAnsi" w:hAnsiTheme="minorHAnsi" w:cstheme="minorHAnsi"/>
              </w:rPr>
              <w:t>We have a conflict of interest policy and it is rigorously enforced</w:t>
            </w:r>
          </w:p>
        </w:tc>
        <w:tc>
          <w:tcPr>
            <w:tcW w:w="1165" w:type="dxa"/>
          </w:tcPr>
          <w:p w14:paraId="31993F8C" w14:textId="77777777" w:rsidR="00F0382B" w:rsidRPr="00A856CA" w:rsidRDefault="00F0382B" w:rsidP="00472BE0">
            <w:pPr>
              <w:jc w:val="center"/>
              <w:rPr>
                <w:rFonts w:asciiTheme="minorHAnsi" w:hAnsiTheme="minorHAnsi" w:cstheme="minorHAnsi"/>
              </w:rPr>
            </w:pPr>
          </w:p>
        </w:tc>
      </w:tr>
      <w:tr w:rsidR="00F0382B" w:rsidRPr="00A856CA" w14:paraId="31993F90" w14:textId="77777777" w:rsidTr="00472BE0">
        <w:tc>
          <w:tcPr>
            <w:tcW w:w="8185" w:type="dxa"/>
          </w:tcPr>
          <w:p w14:paraId="31993F8E" w14:textId="77777777" w:rsidR="00F0382B" w:rsidRPr="00A856CA" w:rsidRDefault="00F0382B" w:rsidP="00800D7A">
            <w:pPr>
              <w:pStyle w:val="ListParagraph"/>
              <w:numPr>
                <w:ilvl w:val="0"/>
                <w:numId w:val="1"/>
              </w:numPr>
              <w:rPr>
                <w:rFonts w:asciiTheme="minorHAnsi" w:hAnsiTheme="minorHAnsi" w:cstheme="minorHAnsi"/>
              </w:rPr>
            </w:pPr>
            <w:r w:rsidRPr="00A856CA">
              <w:rPr>
                <w:rFonts w:asciiTheme="minorHAnsi" w:hAnsiTheme="minorHAnsi" w:cstheme="minorHAnsi"/>
              </w:rPr>
              <w:t>We have term limits and a clear method for rotating board members off</w:t>
            </w:r>
          </w:p>
        </w:tc>
        <w:tc>
          <w:tcPr>
            <w:tcW w:w="1165" w:type="dxa"/>
          </w:tcPr>
          <w:p w14:paraId="31993F8F" w14:textId="77777777" w:rsidR="00F0382B" w:rsidRPr="00A856CA" w:rsidRDefault="00F0382B" w:rsidP="00472BE0">
            <w:pPr>
              <w:jc w:val="center"/>
              <w:rPr>
                <w:rFonts w:asciiTheme="minorHAnsi" w:hAnsiTheme="minorHAnsi" w:cstheme="minorHAnsi"/>
              </w:rPr>
            </w:pPr>
          </w:p>
        </w:tc>
      </w:tr>
      <w:tr w:rsidR="00F0382B" w:rsidRPr="00A856CA" w14:paraId="31993F93" w14:textId="77777777" w:rsidTr="00472BE0">
        <w:tc>
          <w:tcPr>
            <w:tcW w:w="8185" w:type="dxa"/>
          </w:tcPr>
          <w:p w14:paraId="31993F91" w14:textId="77777777" w:rsidR="00F0382B" w:rsidRPr="00A856CA" w:rsidRDefault="00F0382B" w:rsidP="00800D7A">
            <w:pPr>
              <w:pStyle w:val="ListParagraph"/>
              <w:numPr>
                <w:ilvl w:val="0"/>
                <w:numId w:val="1"/>
              </w:numPr>
              <w:rPr>
                <w:rFonts w:asciiTheme="minorHAnsi" w:hAnsiTheme="minorHAnsi" w:cstheme="minorHAnsi"/>
              </w:rPr>
            </w:pPr>
            <w:r w:rsidRPr="00A856CA">
              <w:rPr>
                <w:rFonts w:asciiTheme="minorHAnsi" w:hAnsiTheme="minorHAnsi" w:cstheme="minorHAnsi"/>
              </w:rPr>
              <w:t>We have an excellent post service plan to keep former board members engaged in the mission, vision, and work of the organization</w:t>
            </w:r>
          </w:p>
        </w:tc>
        <w:tc>
          <w:tcPr>
            <w:tcW w:w="1165" w:type="dxa"/>
          </w:tcPr>
          <w:p w14:paraId="31993F92" w14:textId="77777777" w:rsidR="00F0382B" w:rsidRPr="00A856CA" w:rsidRDefault="00F0382B" w:rsidP="00472BE0">
            <w:pPr>
              <w:jc w:val="center"/>
              <w:rPr>
                <w:rFonts w:asciiTheme="minorHAnsi" w:hAnsiTheme="minorHAnsi" w:cstheme="minorHAnsi"/>
              </w:rPr>
            </w:pPr>
          </w:p>
        </w:tc>
      </w:tr>
      <w:tr w:rsidR="003E1848" w:rsidRPr="00A856CA" w14:paraId="31993F96" w14:textId="77777777" w:rsidTr="00472BE0">
        <w:tc>
          <w:tcPr>
            <w:tcW w:w="8185" w:type="dxa"/>
          </w:tcPr>
          <w:p w14:paraId="31993F94" w14:textId="77777777" w:rsidR="003E1848" w:rsidRPr="00A856CA" w:rsidRDefault="00800D7A" w:rsidP="003E1848">
            <w:pPr>
              <w:pStyle w:val="ListParagraph"/>
              <w:numPr>
                <w:ilvl w:val="0"/>
                <w:numId w:val="1"/>
              </w:numPr>
              <w:rPr>
                <w:rFonts w:asciiTheme="minorHAnsi" w:hAnsiTheme="minorHAnsi" w:cstheme="minorHAnsi"/>
              </w:rPr>
            </w:pPr>
            <w:r w:rsidRPr="00A856CA">
              <w:rPr>
                <w:rFonts w:asciiTheme="minorHAnsi" w:hAnsiTheme="minorHAnsi" w:cstheme="minorHAnsi"/>
              </w:rPr>
              <w:t>We see our highest priority as hiring, supporting, evaluating, compensating, and investing in a high performing CEO</w:t>
            </w:r>
          </w:p>
        </w:tc>
        <w:tc>
          <w:tcPr>
            <w:tcW w:w="1165" w:type="dxa"/>
          </w:tcPr>
          <w:p w14:paraId="31993F95" w14:textId="77777777" w:rsidR="003E1848" w:rsidRPr="00A856CA" w:rsidRDefault="003E1848" w:rsidP="00472BE0">
            <w:pPr>
              <w:jc w:val="center"/>
              <w:rPr>
                <w:rFonts w:asciiTheme="minorHAnsi" w:hAnsiTheme="minorHAnsi" w:cstheme="minorHAnsi"/>
              </w:rPr>
            </w:pPr>
          </w:p>
        </w:tc>
      </w:tr>
      <w:tr w:rsidR="003E1848" w:rsidRPr="00A856CA" w14:paraId="31993F99" w14:textId="77777777" w:rsidTr="00472BE0">
        <w:tc>
          <w:tcPr>
            <w:tcW w:w="8185" w:type="dxa"/>
          </w:tcPr>
          <w:p w14:paraId="31993F97" w14:textId="77777777" w:rsidR="00910050" w:rsidRPr="00A856CA" w:rsidRDefault="00800D7A" w:rsidP="003E1848">
            <w:pPr>
              <w:numPr>
                <w:ilvl w:val="0"/>
                <w:numId w:val="1"/>
              </w:numPr>
              <w:rPr>
                <w:rFonts w:asciiTheme="minorHAnsi" w:hAnsiTheme="minorHAnsi" w:cstheme="minorHAnsi"/>
              </w:rPr>
            </w:pPr>
            <w:r w:rsidRPr="00A856CA">
              <w:rPr>
                <w:rFonts w:asciiTheme="minorHAnsi" w:hAnsiTheme="minorHAnsi" w:cstheme="minorHAnsi"/>
              </w:rPr>
              <w:t>We have a succession plan for the CEO</w:t>
            </w:r>
          </w:p>
        </w:tc>
        <w:tc>
          <w:tcPr>
            <w:tcW w:w="1165" w:type="dxa"/>
          </w:tcPr>
          <w:p w14:paraId="31993F98" w14:textId="77777777" w:rsidR="003E1848" w:rsidRPr="00A856CA" w:rsidRDefault="003E1848" w:rsidP="00472BE0">
            <w:pPr>
              <w:jc w:val="center"/>
              <w:rPr>
                <w:rFonts w:asciiTheme="minorHAnsi" w:hAnsiTheme="minorHAnsi" w:cstheme="minorHAnsi"/>
              </w:rPr>
            </w:pPr>
          </w:p>
        </w:tc>
      </w:tr>
      <w:tr w:rsidR="003E1848" w:rsidRPr="00A856CA" w14:paraId="31993F9C" w14:textId="77777777" w:rsidTr="00472BE0">
        <w:tc>
          <w:tcPr>
            <w:tcW w:w="8185" w:type="dxa"/>
          </w:tcPr>
          <w:p w14:paraId="31993F9A" w14:textId="77777777" w:rsidR="003E1848"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 xml:space="preserve">We have a succession plan for the chair of the board </w:t>
            </w:r>
          </w:p>
        </w:tc>
        <w:tc>
          <w:tcPr>
            <w:tcW w:w="1165" w:type="dxa"/>
          </w:tcPr>
          <w:p w14:paraId="31993F9B" w14:textId="77777777" w:rsidR="003E1848" w:rsidRPr="00A856CA" w:rsidRDefault="003E1848" w:rsidP="00472BE0">
            <w:pPr>
              <w:jc w:val="center"/>
              <w:rPr>
                <w:rFonts w:asciiTheme="minorHAnsi" w:hAnsiTheme="minorHAnsi" w:cstheme="minorHAnsi"/>
              </w:rPr>
            </w:pPr>
          </w:p>
        </w:tc>
      </w:tr>
      <w:tr w:rsidR="003E1848" w:rsidRPr="00A856CA" w14:paraId="31993F9F" w14:textId="77777777" w:rsidTr="00472BE0">
        <w:tc>
          <w:tcPr>
            <w:tcW w:w="8185" w:type="dxa"/>
          </w:tcPr>
          <w:p w14:paraId="31993F9D" w14:textId="77777777" w:rsidR="003E1848"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 xml:space="preserve">We have a succession plan for the chairs of the committee on board development, the fund development committee, and finance and investment </w:t>
            </w:r>
            <w:r w:rsidR="00232EF1" w:rsidRPr="00A856CA">
              <w:rPr>
                <w:rFonts w:asciiTheme="minorHAnsi" w:hAnsiTheme="minorHAnsi" w:cstheme="minorHAnsi"/>
              </w:rPr>
              <w:t>committee (s)</w:t>
            </w:r>
          </w:p>
        </w:tc>
        <w:tc>
          <w:tcPr>
            <w:tcW w:w="1165" w:type="dxa"/>
          </w:tcPr>
          <w:p w14:paraId="31993F9E" w14:textId="77777777" w:rsidR="003E1848" w:rsidRPr="00A856CA" w:rsidRDefault="003E1848" w:rsidP="00472BE0">
            <w:pPr>
              <w:jc w:val="center"/>
              <w:rPr>
                <w:rFonts w:asciiTheme="minorHAnsi" w:hAnsiTheme="minorHAnsi" w:cstheme="minorHAnsi"/>
              </w:rPr>
            </w:pPr>
          </w:p>
        </w:tc>
      </w:tr>
      <w:tr w:rsidR="003E1848" w:rsidRPr="00A856CA" w14:paraId="31993FA2" w14:textId="77777777" w:rsidTr="00472BE0">
        <w:tc>
          <w:tcPr>
            <w:tcW w:w="8185" w:type="dxa"/>
          </w:tcPr>
          <w:p w14:paraId="31993FA0" w14:textId="77777777" w:rsidR="003E1848"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We have a three to five year strategic plan that is regularly reviewed and updated</w:t>
            </w:r>
          </w:p>
        </w:tc>
        <w:tc>
          <w:tcPr>
            <w:tcW w:w="1165" w:type="dxa"/>
          </w:tcPr>
          <w:p w14:paraId="31993FA1" w14:textId="77777777" w:rsidR="003E1848" w:rsidRPr="00A856CA" w:rsidRDefault="003E1848" w:rsidP="00472BE0">
            <w:pPr>
              <w:jc w:val="center"/>
              <w:rPr>
                <w:rFonts w:asciiTheme="minorHAnsi" w:hAnsiTheme="minorHAnsi" w:cstheme="minorHAnsi"/>
              </w:rPr>
            </w:pPr>
          </w:p>
        </w:tc>
      </w:tr>
      <w:tr w:rsidR="00F0382B" w:rsidRPr="00A856CA" w14:paraId="31993FA5" w14:textId="77777777" w:rsidTr="00472BE0">
        <w:tc>
          <w:tcPr>
            <w:tcW w:w="8185" w:type="dxa"/>
          </w:tcPr>
          <w:p w14:paraId="31993FA3" w14:textId="77777777" w:rsidR="00F0382B" w:rsidRPr="00A856CA" w:rsidRDefault="00F0382B" w:rsidP="00800D7A">
            <w:pPr>
              <w:pStyle w:val="ListParagraph"/>
              <w:numPr>
                <w:ilvl w:val="0"/>
                <w:numId w:val="1"/>
              </w:numPr>
              <w:rPr>
                <w:rFonts w:asciiTheme="minorHAnsi" w:hAnsiTheme="minorHAnsi" w:cstheme="minorHAnsi"/>
              </w:rPr>
            </w:pPr>
            <w:r w:rsidRPr="00A856CA">
              <w:rPr>
                <w:rFonts w:asciiTheme="minorHAnsi" w:hAnsiTheme="minorHAnsi" w:cstheme="minorHAnsi"/>
              </w:rPr>
              <w:t>We are confident that all board members understand and support the vision and strategic direction of the organization</w:t>
            </w:r>
          </w:p>
        </w:tc>
        <w:tc>
          <w:tcPr>
            <w:tcW w:w="1165" w:type="dxa"/>
          </w:tcPr>
          <w:p w14:paraId="31993FA4" w14:textId="77777777" w:rsidR="00F0382B" w:rsidRPr="00A856CA" w:rsidRDefault="00F0382B" w:rsidP="00472BE0">
            <w:pPr>
              <w:jc w:val="center"/>
              <w:rPr>
                <w:rFonts w:asciiTheme="minorHAnsi" w:hAnsiTheme="minorHAnsi" w:cstheme="minorHAnsi"/>
              </w:rPr>
            </w:pPr>
          </w:p>
        </w:tc>
      </w:tr>
      <w:tr w:rsidR="00F0382B" w:rsidRPr="00A856CA" w14:paraId="31993FA8" w14:textId="77777777" w:rsidTr="00472BE0">
        <w:tc>
          <w:tcPr>
            <w:tcW w:w="8185" w:type="dxa"/>
          </w:tcPr>
          <w:p w14:paraId="31993FA6" w14:textId="77777777" w:rsidR="00F0382B" w:rsidRPr="00A856CA" w:rsidRDefault="00F0382B" w:rsidP="00800D7A">
            <w:pPr>
              <w:pStyle w:val="ListParagraph"/>
              <w:numPr>
                <w:ilvl w:val="0"/>
                <w:numId w:val="1"/>
              </w:numPr>
              <w:rPr>
                <w:rFonts w:asciiTheme="minorHAnsi" w:hAnsiTheme="minorHAnsi" w:cstheme="minorHAnsi"/>
              </w:rPr>
            </w:pPr>
            <w:r w:rsidRPr="00A856CA">
              <w:rPr>
                <w:rFonts w:asciiTheme="minorHAnsi" w:hAnsiTheme="minorHAnsi" w:cstheme="minorHAnsi"/>
              </w:rPr>
              <w:t xml:space="preserve">We are confident that all board members are informed </w:t>
            </w:r>
            <w:r w:rsidR="00232EF1" w:rsidRPr="00A856CA">
              <w:rPr>
                <w:rFonts w:asciiTheme="minorHAnsi" w:hAnsiTheme="minorHAnsi" w:cstheme="minorHAnsi"/>
              </w:rPr>
              <w:t xml:space="preserve">and active </w:t>
            </w:r>
            <w:r w:rsidRPr="00A856CA">
              <w:rPr>
                <w:rFonts w:asciiTheme="minorHAnsi" w:hAnsiTheme="minorHAnsi" w:cstheme="minorHAnsi"/>
              </w:rPr>
              <w:t>ambassadors of the organization</w:t>
            </w:r>
          </w:p>
        </w:tc>
        <w:tc>
          <w:tcPr>
            <w:tcW w:w="1165" w:type="dxa"/>
          </w:tcPr>
          <w:p w14:paraId="31993FA7" w14:textId="77777777" w:rsidR="00F0382B" w:rsidRPr="00A856CA" w:rsidRDefault="00F0382B" w:rsidP="00472BE0">
            <w:pPr>
              <w:jc w:val="center"/>
              <w:rPr>
                <w:rFonts w:asciiTheme="minorHAnsi" w:hAnsiTheme="minorHAnsi" w:cstheme="minorHAnsi"/>
              </w:rPr>
            </w:pPr>
          </w:p>
        </w:tc>
      </w:tr>
      <w:tr w:rsidR="00F0382B" w:rsidRPr="00A856CA" w14:paraId="31993FAB" w14:textId="77777777" w:rsidTr="00472BE0">
        <w:tc>
          <w:tcPr>
            <w:tcW w:w="8185" w:type="dxa"/>
          </w:tcPr>
          <w:p w14:paraId="31993FA9" w14:textId="77777777" w:rsidR="00F0382B" w:rsidRPr="00A856CA" w:rsidRDefault="00232EF1" w:rsidP="00800D7A">
            <w:pPr>
              <w:pStyle w:val="ListParagraph"/>
              <w:numPr>
                <w:ilvl w:val="0"/>
                <w:numId w:val="1"/>
              </w:numPr>
              <w:rPr>
                <w:rFonts w:asciiTheme="minorHAnsi" w:hAnsiTheme="minorHAnsi" w:cstheme="minorHAnsi"/>
              </w:rPr>
            </w:pPr>
            <w:r w:rsidRPr="00A856CA">
              <w:rPr>
                <w:rFonts w:asciiTheme="minorHAnsi" w:hAnsiTheme="minorHAnsi" w:cstheme="minorHAnsi"/>
              </w:rPr>
              <w:t>We are confident all board members place</w:t>
            </w:r>
            <w:r w:rsidR="00F0382B" w:rsidRPr="00A856CA">
              <w:rPr>
                <w:rFonts w:asciiTheme="minorHAnsi" w:hAnsiTheme="minorHAnsi" w:cstheme="minorHAnsi"/>
              </w:rPr>
              <w:t xml:space="preserve"> the organization </w:t>
            </w:r>
            <w:r w:rsidRPr="00A856CA">
              <w:rPr>
                <w:rFonts w:asciiTheme="minorHAnsi" w:hAnsiTheme="minorHAnsi" w:cstheme="minorHAnsi"/>
              </w:rPr>
              <w:t xml:space="preserve">on the </w:t>
            </w:r>
            <w:r w:rsidR="00F0382B" w:rsidRPr="00A856CA">
              <w:rPr>
                <w:rFonts w:asciiTheme="minorHAnsi" w:hAnsiTheme="minorHAnsi" w:cstheme="minorHAnsi"/>
              </w:rPr>
              <w:t xml:space="preserve">top </w:t>
            </w:r>
            <w:r w:rsidRPr="00A856CA">
              <w:rPr>
                <w:rFonts w:asciiTheme="minorHAnsi" w:hAnsiTheme="minorHAnsi" w:cstheme="minorHAnsi"/>
              </w:rPr>
              <w:t xml:space="preserve">of his or her </w:t>
            </w:r>
            <w:r w:rsidR="00F0382B" w:rsidRPr="00A856CA">
              <w:rPr>
                <w:rFonts w:asciiTheme="minorHAnsi" w:hAnsiTheme="minorHAnsi" w:cstheme="minorHAnsi"/>
              </w:rPr>
              <w:t>phi</w:t>
            </w:r>
            <w:r w:rsidRPr="00A856CA">
              <w:rPr>
                <w:rFonts w:asciiTheme="minorHAnsi" w:hAnsiTheme="minorHAnsi" w:cstheme="minorHAnsi"/>
              </w:rPr>
              <w:t>lanthropy and volunteer priorities</w:t>
            </w:r>
            <w:r w:rsidR="00F0382B" w:rsidRPr="00A856CA">
              <w:rPr>
                <w:rFonts w:asciiTheme="minorHAnsi" w:hAnsiTheme="minorHAnsi" w:cstheme="minorHAnsi"/>
              </w:rPr>
              <w:t xml:space="preserve"> (number one, two or three on his or her list)</w:t>
            </w:r>
          </w:p>
        </w:tc>
        <w:tc>
          <w:tcPr>
            <w:tcW w:w="1165" w:type="dxa"/>
          </w:tcPr>
          <w:p w14:paraId="31993FAA" w14:textId="77777777" w:rsidR="00F0382B" w:rsidRPr="00A856CA" w:rsidRDefault="00F0382B" w:rsidP="00472BE0">
            <w:pPr>
              <w:jc w:val="center"/>
              <w:rPr>
                <w:rFonts w:asciiTheme="minorHAnsi" w:hAnsiTheme="minorHAnsi" w:cstheme="minorHAnsi"/>
              </w:rPr>
            </w:pPr>
          </w:p>
        </w:tc>
      </w:tr>
      <w:tr w:rsidR="003E1848" w:rsidRPr="00A856CA" w14:paraId="31993FAE" w14:textId="77777777" w:rsidTr="00472BE0">
        <w:tc>
          <w:tcPr>
            <w:tcW w:w="8185" w:type="dxa"/>
          </w:tcPr>
          <w:p w14:paraId="31993FAC" w14:textId="77777777" w:rsidR="003E1848"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At least once every two years we have a board retreat where we focus on the strategic direction of the organization</w:t>
            </w:r>
          </w:p>
        </w:tc>
        <w:tc>
          <w:tcPr>
            <w:tcW w:w="1165" w:type="dxa"/>
          </w:tcPr>
          <w:p w14:paraId="31993FAD" w14:textId="77777777" w:rsidR="003E1848" w:rsidRPr="00A856CA" w:rsidRDefault="003E1848" w:rsidP="00472BE0">
            <w:pPr>
              <w:jc w:val="center"/>
              <w:rPr>
                <w:rFonts w:asciiTheme="minorHAnsi" w:hAnsiTheme="minorHAnsi" w:cstheme="minorHAnsi"/>
              </w:rPr>
            </w:pPr>
          </w:p>
        </w:tc>
      </w:tr>
      <w:tr w:rsidR="00232EF1" w:rsidRPr="00A856CA" w14:paraId="31993FB1" w14:textId="77777777" w:rsidTr="00472BE0">
        <w:tc>
          <w:tcPr>
            <w:tcW w:w="8185" w:type="dxa"/>
          </w:tcPr>
          <w:p w14:paraId="31993FAF" w14:textId="77777777" w:rsidR="00A856CA" w:rsidRPr="00472BE0" w:rsidRDefault="00232EF1" w:rsidP="00A856CA">
            <w:pPr>
              <w:pStyle w:val="ListParagraph"/>
              <w:numPr>
                <w:ilvl w:val="0"/>
                <w:numId w:val="1"/>
              </w:numPr>
              <w:rPr>
                <w:rFonts w:asciiTheme="minorHAnsi" w:hAnsiTheme="minorHAnsi" w:cstheme="minorHAnsi"/>
              </w:rPr>
            </w:pPr>
            <w:r w:rsidRPr="00A856CA">
              <w:rPr>
                <w:rFonts w:asciiTheme="minorHAnsi" w:hAnsiTheme="minorHAnsi" w:cstheme="minorHAnsi"/>
              </w:rPr>
              <w:t>Attendan</w:t>
            </w:r>
            <w:r w:rsidR="00472BE0">
              <w:rPr>
                <w:rFonts w:asciiTheme="minorHAnsi" w:hAnsiTheme="minorHAnsi" w:cstheme="minorHAnsi"/>
              </w:rPr>
              <w:t>ce at the retreat is almost 100%</w:t>
            </w:r>
          </w:p>
        </w:tc>
        <w:tc>
          <w:tcPr>
            <w:tcW w:w="1165" w:type="dxa"/>
          </w:tcPr>
          <w:p w14:paraId="31993FB0" w14:textId="77777777" w:rsidR="00232EF1" w:rsidRPr="00A856CA" w:rsidRDefault="00232EF1" w:rsidP="00472BE0">
            <w:pPr>
              <w:jc w:val="center"/>
              <w:rPr>
                <w:rFonts w:asciiTheme="minorHAnsi" w:hAnsiTheme="minorHAnsi" w:cstheme="minorHAnsi"/>
              </w:rPr>
            </w:pPr>
          </w:p>
        </w:tc>
      </w:tr>
      <w:tr w:rsidR="003E1848" w:rsidRPr="00A856CA" w14:paraId="31993FB4" w14:textId="77777777" w:rsidTr="00472BE0">
        <w:tc>
          <w:tcPr>
            <w:tcW w:w="8185" w:type="dxa"/>
          </w:tcPr>
          <w:p w14:paraId="31993FB2" w14:textId="77777777" w:rsidR="003E1848"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lastRenderedPageBreak/>
              <w:t>The committee on board development (or the executive committee) is responsible for developing a strategically composed and highly engaged board</w:t>
            </w:r>
          </w:p>
        </w:tc>
        <w:tc>
          <w:tcPr>
            <w:tcW w:w="1165" w:type="dxa"/>
          </w:tcPr>
          <w:p w14:paraId="31993FB3" w14:textId="77777777" w:rsidR="003E1848" w:rsidRPr="00A856CA" w:rsidRDefault="003E1848" w:rsidP="00472BE0">
            <w:pPr>
              <w:jc w:val="center"/>
              <w:rPr>
                <w:rFonts w:asciiTheme="minorHAnsi" w:hAnsiTheme="minorHAnsi" w:cstheme="minorHAnsi"/>
              </w:rPr>
            </w:pPr>
          </w:p>
        </w:tc>
      </w:tr>
      <w:tr w:rsidR="007117EF" w:rsidRPr="00A856CA" w14:paraId="31993FB7" w14:textId="77777777" w:rsidTr="00472BE0">
        <w:tc>
          <w:tcPr>
            <w:tcW w:w="8185" w:type="dxa"/>
          </w:tcPr>
          <w:p w14:paraId="31993FB5" w14:textId="77777777" w:rsidR="007117EF" w:rsidRPr="00A856CA" w:rsidRDefault="007117EF" w:rsidP="00800D7A">
            <w:pPr>
              <w:pStyle w:val="ListParagraph"/>
              <w:numPr>
                <w:ilvl w:val="0"/>
                <w:numId w:val="1"/>
              </w:numPr>
              <w:rPr>
                <w:rFonts w:asciiTheme="minorHAnsi" w:hAnsiTheme="minorHAnsi" w:cstheme="minorHAnsi"/>
              </w:rPr>
            </w:pPr>
            <w:r w:rsidRPr="00A856CA">
              <w:rPr>
                <w:rFonts w:asciiTheme="minorHAnsi" w:hAnsiTheme="minorHAnsi" w:cstheme="minorHAnsi"/>
              </w:rPr>
              <w:t>We ensure diversity and inclusion both on the board and staff</w:t>
            </w:r>
          </w:p>
        </w:tc>
        <w:tc>
          <w:tcPr>
            <w:tcW w:w="1165" w:type="dxa"/>
          </w:tcPr>
          <w:p w14:paraId="31993FB6" w14:textId="77777777" w:rsidR="007117EF" w:rsidRPr="00A856CA" w:rsidRDefault="007117EF" w:rsidP="00472BE0">
            <w:pPr>
              <w:jc w:val="center"/>
              <w:rPr>
                <w:rFonts w:asciiTheme="minorHAnsi" w:hAnsiTheme="minorHAnsi" w:cstheme="minorHAnsi"/>
              </w:rPr>
            </w:pPr>
          </w:p>
        </w:tc>
      </w:tr>
      <w:tr w:rsidR="003E1848" w:rsidRPr="00A856CA" w14:paraId="31993FBA" w14:textId="77777777" w:rsidTr="00472BE0">
        <w:tc>
          <w:tcPr>
            <w:tcW w:w="8185" w:type="dxa"/>
          </w:tcPr>
          <w:p w14:paraId="31993FB8" w14:textId="77777777" w:rsidR="003E1848"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We know the senior staff of the organization and have regular but appropriate contact</w:t>
            </w:r>
          </w:p>
        </w:tc>
        <w:tc>
          <w:tcPr>
            <w:tcW w:w="1165" w:type="dxa"/>
          </w:tcPr>
          <w:p w14:paraId="31993FB9" w14:textId="77777777" w:rsidR="003E1848" w:rsidRPr="00A856CA" w:rsidRDefault="003E1848" w:rsidP="00472BE0">
            <w:pPr>
              <w:jc w:val="center"/>
              <w:rPr>
                <w:rFonts w:asciiTheme="minorHAnsi" w:hAnsiTheme="minorHAnsi" w:cstheme="minorHAnsi"/>
              </w:rPr>
            </w:pPr>
          </w:p>
        </w:tc>
      </w:tr>
      <w:tr w:rsidR="00830ACA" w:rsidRPr="00A856CA" w14:paraId="31993FBD" w14:textId="77777777" w:rsidTr="00472BE0">
        <w:tc>
          <w:tcPr>
            <w:tcW w:w="8185" w:type="dxa"/>
          </w:tcPr>
          <w:p w14:paraId="31993FBB" w14:textId="77777777" w:rsidR="00830ACA"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We understand the difference between governance and administrating – we are governors who do not interfere with the administration of the organization</w:t>
            </w:r>
          </w:p>
        </w:tc>
        <w:tc>
          <w:tcPr>
            <w:tcW w:w="1165" w:type="dxa"/>
          </w:tcPr>
          <w:p w14:paraId="31993FBC" w14:textId="77777777" w:rsidR="00830ACA" w:rsidRPr="00A856CA" w:rsidRDefault="00830ACA" w:rsidP="00472BE0">
            <w:pPr>
              <w:jc w:val="center"/>
              <w:rPr>
                <w:rFonts w:asciiTheme="minorHAnsi" w:hAnsiTheme="minorHAnsi" w:cstheme="minorHAnsi"/>
              </w:rPr>
            </w:pPr>
          </w:p>
        </w:tc>
      </w:tr>
      <w:tr w:rsidR="00830ACA" w:rsidRPr="00A856CA" w14:paraId="31993FC0" w14:textId="77777777" w:rsidTr="00472BE0">
        <w:tc>
          <w:tcPr>
            <w:tcW w:w="8185" w:type="dxa"/>
          </w:tcPr>
          <w:p w14:paraId="31993FBE" w14:textId="77777777" w:rsidR="00830ACA"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 xml:space="preserve">The finance and investment committee(s) chair (s) are highly skilled, </w:t>
            </w:r>
            <w:r w:rsidR="00F0382B" w:rsidRPr="00A856CA">
              <w:rPr>
                <w:rFonts w:asciiTheme="minorHAnsi" w:hAnsiTheme="minorHAnsi" w:cstheme="minorHAnsi"/>
              </w:rPr>
              <w:t>experienced</w:t>
            </w:r>
            <w:r w:rsidRPr="00A856CA">
              <w:rPr>
                <w:rFonts w:asciiTheme="minorHAnsi" w:hAnsiTheme="minorHAnsi" w:cstheme="minorHAnsi"/>
              </w:rPr>
              <w:t xml:space="preserve"> and of the highest moral character</w:t>
            </w:r>
          </w:p>
        </w:tc>
        <w:tc>
          <w:tcPr>
            <w:tcW w:w="1165" w:type="dxa"/>
          </w:tcPr>
          <w:p w14:paraId="31993FBF" w14:textId="77777777" w:rsidR="00830ACA" w:rsidRPr="00A856CA" w:rsidRDefault="00830ACA" w:rsidP="00472BE0">
            <w:pPr>
              <w:jc w:val="center"/>
              <w:rPr>
                <w:rFonts w:asciiTheme="minorHAnsi" w:hAnsiTheme="minorHAnsi" w:cstheme="minorHAnsi"/>
              </w:rPr>
            </w:pPr>
          </w:p>
        </w:tc>
      </w:tr>
      <w:tr w:rsidR="005760B0" w:rsidRPr="00A856CA" w14:paraId="31993FC3" w14:textId="77777777" w:rsidTr="00472BE0">
        <w:tc>
          <w:tcPr>
            <w:tcW w:w="8185" w:type="dxa"/>
          </w:tcPr>
          <w:p w14:paraId="31993FC1" w14:textId="77777777" w:rsidR="005760B0" w:rsidRPr="00A856CA" w:rsidRDefault="005760B0" w:rsidP="00800D7A">
            <w:pPr>
              <w:pStyle w:val="ListParagraph"/>
              <w:numPr>
                <w:ilvl w:val="0"/>
                <w:numId w:val="1"/>
              </w:numPr>
              <w:rPr>
                <w:rFonts w:asciiTheme="minorHAnsi" w:hAnsiTheme="minorHAnsi" w:cstheme="minorHAnsi"/>
              </w:rPr>
            </w:pPr>
            <w:r>
              <w:rPr>
                <w:rFonts w:asciiTheme="minorHAnsi" w:hAnsiTheme="minorHAnsi" w:cstheme="minorHAnsi"/>
              </w:rPr>
              <w:t>We ensure regular audits and report on fiscal matters in a clear and comprehensive manner</w:t>
            </w:r>
          </w:p>
        </w:tc>
        <w:tc>
          <w:tcPr>
            <w:tcW w:w="1165" w:type="dxa"/>
          </w:tcPr>
          <w:p w14:paraId="31993FC2" w14:textId="77777777" w:rsidR="005760B0" w:rsidRPr="00A856CA" w:rsidRDefault="005760B0" w:rsidP="00472BE0">
            <w:pPr>
              <w:jc w:val="center"/>
              <w:rPr>
                <w:rFonts w:asciiTheme="minorHAnsi" w:hAnsiTheme="minorHAnsi" w:cstheme="minorHAnsi"/>
              </w:rPr>
            </w:pPr>
          </w:p>
        </w:tc>
      </w:tr>
      <w:tr w:rsidR="007117EF" w:rsidRPr="00A856CA" w14:paraId="31993FC6" w14:textId="77777777" w:rsidTr="00472BE0">
        <w:tc>
          <w:tcPr>
            <w:tcW w:w="8185" w:type="dxa"/>
          </w:tcPr>
          <w:p w14:paraId="31993FC4" w14:textId="77777777" w:rsidR="007117EF" w:rsidRPr="00A856CA" w:rsidRDefault="007117EF" w:rsidP="00800D7A">
            <w:pPr>
              <w:pStyle w:val="ListParagraph"/>
              <w:numPr>
                <w:ilvl w:val="0"/>
                <w:numId w:val="1"/>
              </w:numPr>
              <w:rPr>
                <w:rFonts w:asciiTheme="minorHAnsi" w:hAnsiTheme="minorHAnsi" w:cstheme="minorHAnsi"/>
              </w:rPr>
            </w:pPr>
            <w:r w:rsidRPr="00A856CA">
              <w:rPr>
                <w:rFonts w:asciiTheme="minorHAnsi" w:hAnsiTheme="minorHAnsi" w:cstheme="minorHAnsi"/>
              </w:rPr>
              <w:t>We insist upon transparency and accountability in of our fiscal dealings</w:t>
            </w:r>
          </w:p>
        </w:tc>
        <w:tc>
          <w:tcPr>
            <w:tcW w:w="1165" w:type="dxa"/>
          </w:tcPr>
          <w:p w14:paraId="31993FC5" w14:textId="77777777" w:rsidR="007117EF" w:rsidRPr="00A856CA" w:rsidRDefault="007117EF" w:rsidP="00472BE0">
            <w:pPr>
              <w:jc w:val="center"/>
              <w:rPr>
                <w:rFonts w:asciiTheme="minorHAnsi" w:hAnsiTheme="minorHAnsi" w:cstheme="minorHAnsi"/>
              </w:rPr>
            </w:pPr>
          </w:p>
        </w:tc>
      </w:tr>
      <w:tr w:rsidR="00A856CA" w:rsidRPr="00A856CA" w14:paraId="31993FC9" w14:textId="77777777" w:rsidTr="00472BE0">
        <w:tc>
          <w:tcPr>
            <w:tcW w:w="8185" w:type="dxa"/>
          </w:tcPr>
          <w:p w14:paraId="31993FC7" w14:textId="77777777" w:rsidR="00A856CA" w:rsidRPr="00A856CA" w:rsidRDefault="00A856CA" w:rsidP="00800D7A">
            <w:pPr>
              <w:pStyle w:val="ListParagraph"/>
              <w:numPr>
                <w:ilvl w:val="0"/>
                <w:numId w:val="1"/>
              </w:numPr>
              <w:rPr>
                <w:rFonts w:asciiTheme="minorHAnsi" w:hAnsiTheme="minorHAnsi" w:cstheme="minorHAnsi"/>
              </w:rPr>
            </w:pPr>
            <w:r w:rsidRPr="00A856CA">
              <w:rPr>
                <w:rFonts w:asciiTheme="minorHAnsi" w:hAnsiTheme="minorHAnsi" w:cstheme="minorHAnsi"/>
              </w:rPr>
              <w:t>We insist upon transparency and accountability to our donors and grantors</w:t>
            </w:r>
          </w:p>
        </w:tc>
        <w:tc>
          <w:tcPr>
            <w:tcW w:w="1165" w:type="dxa"/>
          </w:tcPr>
          <w:p w14:paraId="31993FC8" w14:textId="77777777" w:rsidR="00A856CA" w:rsidRPr="00A856CA" w:rsidRDefault="00A856CA" w:rsidP="00472BE0">
            <w:pPr>
              <w:jc w:val="center"/>
              <w:rPr>
                <w:rFonts w:asciiTheme="minorHAnsi" w:hAnsiTheme="minorHAnsi" w:cstheme="minorHAnsi"/>
              </w:rPr>
            </w:pPr>
          </w:p>
        </w:tc>
      </w:tr>
      <w:tr w:rsidR="007117EF" w:rsidRPr="00A856CA" w14:paraId="31993FCC" w14:textId="77777777" w:rsidTr="00472BE0">
        <w:tc>
          <w:tcPr>
            <w:tcW w:w="8185" w:type="dxa"/>
          </w:tcPr>
          <w:p w14:paraId="31993FCA" w14:textId="77777777" w:rsidR="007117EF" w:rsidRPr="00A856CA" w:rsidRDefault="007117EF" w:rsidP="00800D7A">
            <w:pPr>
              <w:pStyle w:val="ListParagraph"/>
              <w:numPr>
                <w:ilvl w:val="0"/>
                <w:numId w:val="1"/>
              </w:numPr>
              <w:rPr>
                <w:rFonts w:asciiTheme="minorHAnsi" w:hAnsiTheme="minorHAnsi" w:cstheme="minorHAnsi"/>
              </w:rPr>
            </w:pPr>
            <w:r w:rsidRPr="00A856CA">
              <w:rPr>
                <w:rFonts w:asciiTheme="minorHAnsi" w:hAnsiTheme="minorHAnsi" w:cstheme="minorHAnsi"/>
              </w:rPr>
              <w:t>We are conservative investors of the organization’s fund</w:t>
            </w:r>
            <w:r w:rsidR="00A856CA" w:rsidRPr="00A856CA">
              <w:rPr>
                <w:rFonts w:asciiTheme="minorHAnsi" w:hAnsiTheme="minorHAnsi" w:cstheme="minorHAnsi"/>
              </w:rPr>
              <w:t>; exercise fiscal prudence</w:t>
            </w:r>
          </w:p>
        </w:tc>
        <w:tc>
          <w:tcPr>
            <w:tcW w:w="1165" w:type="dxa"/>
          </w:tcPr>
          <w:p w14:paraId="31993FCB" w14:textId="77777777" w:rsidR="007117EF" w:rsidRPr="00A856CA" w:rsidRDefault="007117EF" w:rsidP="00472BE0">
            <w:pPr>
              <w:jc w:val="center"/>
              <w:rPr>
                <w:rFonts w:asciiTheme="minorHAnsi" w:hAnsiTheme="minorHAnsi" w:cstheme="minorHAnsi"/>
              </w:rPr>
            </w:pPr>
          </w:p>
        </w:tc>
      </w:tr>
      <w:tr w:rsidR="007117EF" w:rsidRPr="00A856CA" w14:paraId="31993FCF" w14:textId="77777777" w:rsidTr="00472BE0">
        <w:tc>
          <w:tcPr>
            <w:tcW w:w="8185" w:type="dxa"/>
          </w:tcPr>
          <w:p w14:paraId="31993FCD" w14:textId="77777777" w:rsidR="007117EF" w:rsidRPr="00A856CA" w:rsidRDefault="007117EF" w:rsidP="00800D7A">
            <w:pPr>
              <w:pStyle w:val="ListParagraph"/>
              <w:numPr>
                <w:ilvl w:val="0"/>
                <w:numId w:val="1"/>
              </w:numPr>
              <w:rPr>
                <w:rFonts w:asciiTheme="minorHAnsi" w:hAnsiTheme="minorHAnsi" w:cstheme="minorHAnsi"/>
              </w:rPr>
            </w:pPr>
            <w:r w:rsidRPr="00A856CA">
              <w:rPr>
                <w:rFonts w:asciiTheme="minorHAnsi" w:hAnsiTheme="minorHAnsi" w:cstheme="minorHAnsi"/>
              </w:rPr>
              <w:t>We have and act upon best practice policies for reserve funds and endowment</w:t>
            </w:r>
            <w:r w:rsidR="00A856CA" w:rsidRPr="00A856CA">
              <w:rPr>
                <w:rFonts w:asciiTheme="minorHAnsi" w:hAnsiTheme="minorHAnsi" w:cstheme="minorHAnsi"/>
              </w:rPr>
              <w:t xml:space="preserve"> if applicable</w:t>
            </w:r>
          </w:p>
        </w:tc>
        <w:tc>
          <w:tcPr>
            <w:tcW w:w="1165" w:type="dxa"/>
          </w:tcPr>
          <w:p w14:paraId="31993FCE" w14:textId="77777777" w:rsidR="007117EF" w:rsidRPr="00A856CA" w:rsidRDefault="007117EF" w:rsidP="00472BE0">
            <w:pPr>
              <w:jc w:val="center"/>
              <w:rPr>
                <w:rFonts w:asciiTheme="minorHAnsi" w:hAnsiTheme="minorHAnsi" w:cstheme="minorHAnsi"/>
              </w:rPr>
            </w:pPr>
          </w:p>
        </w:tc>
      </w:tr>
      <w:tr w:rsidR="00A856CA" w:rsidRPr="00A856CA" w14:paraId="31993FD2" w14:textId="77777777" w:rsidTr="00472BE0">
        <w:tc>
          <w:tcPr>
            <w:tcW w:w="8185" w:type="dxa"/>
          </w:tcPr>
          <w:p w14:paraId="31993FD0" w14:textId="77777777" w:rsidR="00A856CA" w:rsidRPr="00A856CA" w:rsidRDefault="00A856CA" w:rsidP="00800D7A">
            <w:pPr>
              <w:pStyle w:val="ListParagraph"/>
              <w:numPr>
                <w:ilvl w:val="0"/>
                <w:numId w:val="1"/>
              </w:numPr>
              <w:rPr>
                <w:rFonts w:asciiTheme="minorHAnsi" w:hAnsiTheme="minorHAnsi" w:cstheme="minorHAnsi"/>
              </w:rPr>
            </w:pPr>
            <w:r w:rsidRPr="00A856CA">
              <w:rPr>
                <w:rFonts w:asciiTheme="minorHAnsi" w:hAnsiTheme="minorHAnsi" w:cstheme="minorHAnsi"/>
              </w:rPr>
              <w:t>We have a fiscal plan for long-term sustainability</w:t>
            </w:r>
          </w:p>
        </w:tc>
        <w:tc>
          <w:tcPr>
            <w:tcW w:w="1165" w:type="dxa"/>
          </w:tcPr>
          <w:p w14:paraId="31993FD1" w14:textId="77777777" w:rsidR="00A856CA" w:rsidRPr="00A856CA" w:rsidRDefault="00A856CA" w:rsidP="00472BE0">
            <w:pPr>
              <w:jc w:val="center"/>
              <w:rPr>
                <w:rFonts w:asciiTheme="minorHAnsi" w:hAnsiTheme="minorHAnsi" w:cstheme="minorHAnsi"/>
              </w:rPr>
            </w:pPr>
          </w:p>
        </w:tc>
      </w:tr>
      <w:tr w:rsidR="00830ACA" w:rsidRPr="00A856CA" w14:paraId="31993FD5" w14:textId="77777777" w:rsidTr="00472BE0">
        <w:tc>
          <w:tcPr>
            <w:tcW w:w="8185" w:type="dxa"/>
          </w:tcPr>
          <w:p w14:paraId="31993FD3" w14:textId="77777777" w:rsidR="00830ACA"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We actively participate in determining the vision, values and strategic plan of the organization</w:t>
            </w:r>
          </w:p>
        </w:tc>
        <w:tc>
          <w:tcPr>
            <w:tcW w:w="1165" w:type="dxa"/>
          </w:tcPr>
          <w:p w14:paraId="31993FD4" w14:textId="77777777" w:rsidR="00830ACA" w:rsidRPr="00A856CA" w:rsidRDefault="00830ACA" w:rsidP="00472BE0">
            <w:pPr>
              <w:jc w:val="center"/>
              <w:rPr>
                <w:rFonts w:asciiTheme="minorHAnsi" w:hAnsiTheme="minorHAnsi" w:cstheme="minorHAnsi"/>
              </w:rPr>
            </w:pPr>
          </w:p>
        </w:tc>
      </w:tr>
      <w:tr w:rsidR="00830ACA" w:rsidRPr="00A856CA" w14:paraId="31993FD8" w14:textId="77777777" w:rsidTr="00472BE0">
        <w:tc>
          <w:tcPr>
            <w:tcW w:w="8185" w:type="dxa"/>
          </w:tcPr>
          <w:p w14:paraId="31993FD6" w14:textId="77777777" w:rsidR="00830ACA"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We defend the organization when under duress</w:t>
            </w:r>
          </w:p>
        </w:tc>
        <w:tc>
          <w:tcPr>
            <w:tcW w:w="1165" w:type="dxa"/>
          </w:tcPr>
          <w:p w14:paraId="31993FD7" w14:textId="77777777" w:rsidR="00830ACA" w:rsidRPr="00A856CA" w:rsidRDefault="00830ACA" w:rsidP="00472BE0">
            <w:pPr>
              <w:jc w:val="center"/>
              <w:rPr>
                <w:rFonts w:asciiTheme="minorHAnsi" w:hAnsiTheme="minorHAnsi" w:cstheme="minorHAnsi"/>
              </w:rPr>
            </w:pPr>
          </w:p>
        </w:tc>
      </w:tr>
      <w:tr w:rsidR="007117EF" w:rsidRPr="00A856CA" w14:paraId="31993FDB" w14:textId="77777777" w:rsidTr="00472BE0">
        <w:tc>
          <w:tcPr>
            <w:tcW w:w="8185" w:type="dxa"/>
          </w:tcPr>
          <w:p w14:paraId="31993FD9" w14:textId="77777777" w:rsidR="007117EF" w:rsidRPr="00A856CA" w:rsidRDefault="007117EF" w:rsidP="00800D7A">
            <w:pPr>
              <w:pStyle w:val="ListParagraph"/>
              <w:numPr>
                <w:ilvl w:val="0"/>
                <w:numId w:val="1"/>
              </w:numPr>
              <w:rPr>
                <w:rFonts w:asciiTheme="minorHAnsi" w:hAnsiTheme="minorHAnsi" w:cstheme="minorHAnsi"/>
              </w:rPr>
            </w:pPr>
            <w:r w:rsidRPr="00A856CA">
              <w:rPr>
                <w:rFonts w:asciiTheme="minorHAnsi" w:hAnsiTheme="minorHAnsi" w:cstheme="minorHAnsi"/>
              </w:rPr>
              <w:t>We know and understand what our constituents consider value</w:t>
            </w:r>
          </w:p>
        </w:tc>
        <w:tc>
          <w:tcPr>
            <w:tcW w:w="1165" w:type="dxa"/>
          </w:tcPr>
          <w:p w14:paraId="31993FDA" w14:textId="77777777" w:rsidR="007117EF" w:rsidRPr="00A856CA" w:rsidRDefault="007117EF" w:rsidP="00472BE0">
            <w:pPr>
              <w:jc w:val="center"/>
              <w:rPr>
                <w:rFonts w:asciiTheme="minorHAnsi" w:hAnsiTheme="minorHAnsi" w:cstheme="minorHAnsi"/>
              </w:rPr>
            </w:pPr>
          </w:p>
        </w:tc>
      </w:tr>
      <w:tr w:rsidR="007117EF" w:rsidRPr="00A856CA" w14:paraId="31993FDE" w14:textId="77777777" w:rsidTr="00472BE0">
        <w:tc>
          <w:tcPr>
            <w:tcW w:w="8185" w:type="dxa"/>
          </w:tcPr>
          <w:p w14:paraId="31993FDC" w14:textId="77777777" w:rsidR="007117EF" w:rsidRPr="00A856CA" w:rsidRDefault="007117EF" w:rsidP="00800D7A">
            <w:pPr>
              <w:pStyle w:val="ListParagraph"/>
              <w:numPr>
                <w:ilvl w:val="0"/>
                <w:numId w:val="1"/>
              </w:numPr>
              <w:rPr>
                <w:rFonts w:asciiTheme="minorHAnsi" w:hAnsiTheme="minorHAnsi" w:cstheme="minorHAnsi"/>
              </w:rPr>
            </w:pPr>
            <w:r w:rsidRPr="00A856CA">
              <w:rPr>
                <w:rFonts w:asciiTheme="minorHAnsi" w:hAnsiTheme="minorHAnsi" w:cstheme="minorHAnsi"/>
              </w:rPr>
              <w:t>We know and understand our constituents’ and  community’s needs, challenges and opportunities</w:t>
            </w:r>
          </w:p>
        </w:tc>
        <w:tc>
          <w:tcPr>
            <w:tcW w:w="1165" w:type="dxa"/>
          </w:tcPr>
          <w:p w14:paraId="31993FDD" w14:textId="77777777" w:rsidR="007117EF" w:rsidRPr="00A856CA" w:rsidRDefault="007117EF" w:rsidP="00472BE0">
            <w:pPr>
              <w:jc w:val="center"/>
              <w:rPr>
                <w:rFonts w:asciiTheme="minorHAnsi" w:hAnsiTheme="minorHAnsi" w:cstheme="minorHAnsi"/>
              </w:rPr>
            </w:pPr>
          </w:p>
        </w:tc>
      </w:tr>
      <w:tr w:rsidR="00B33A5F" w:rsidRPr="00A856CA" w14:paraId="31993FE1" w14:textId="77777777" w:rsidTr="00472BE0">
        <w:tc>
          <w:tcPr>
            <w:tcW w:w="8185" w:type="dxa"/>
          </w:tcPr>
          <w:p w14:paraId="31993FDF" w14:textId="77777777" w:rsidR="00B33A5F"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During financially challenging times, we think about how to increase revenue before thinking about cutting needed services</w:t>
            </w:r>
          </w:p>
        </w:tc>
        <w:tc>
          <w:tcPr>
            <w:tcW w:w="1165" w:type="dxa"/>
          </w:tcPr>
          <w:p w14:paraId="31993FE0" w14:textId="77777777" w:rsidR="00B33A5F" w:rsidRPr="00A856CA" w:rsidRDefault="00B33A5F" w:rsidP="00472BE0">
            <w:pPr>
              <w:jc w:val="center"/>
              <w:rPr>
                <w:rFonts w:asciiTheme="minorHAnsi" w:hAnsiTheme="minorHAnsi" w:cstheme="minorHAnsi"/>
              </w:rPr>
            </w:pPr>
          </w:p>
        </w:tc>
      </w:tr>
      <w:tr w:rsidR="007117EF" w:rsidRPr="00A856CA" w14:paraId="31993FE4" w14:textId="77777777" w:rsidTr="00472BE0">
        <w:tc>
          <w:tcPr>
            <w:tcW w:w="8185" w:type="dxa"/>
          </w:tcPr>
          <w:p w14:paraId="31993FE2" w14:textId="77777777" w:rsidR="007117EF" w:rsidRPr="00A856CA" w:rsidRDefault="007117EF" w:rsidP="00800D7A">
            <w:pPr>
              <w:pStyle w:val="ListParagraph"/>
              <w:numPr>
                <w:ilvl w:val="0"/>
                <w:numId w:val="1"/>
              </w:numPr>
              <w:rPr>
                <w:rFonts w:asciiTheme="minorHAnsi" w:hAnsiTheme="minorHAnsi" w:cstheme="minorHAnsi"/>
              </w:rPr>
            </w:pPr>
            <w:r w:rsidRPr="00A856CA">
              <w:rPr>
                <w:rFonts w:asciiTheme="minorHAnsi" w:hAnsiTheme="minorHAnsi" w:cstheme="minorHAnsi"/>
              </w:rPr>
              <w:t>We ensure a balanced portfolio of revenue, not allowing any one source to dominate</w:t>
            </w:r>
          </w:p>
        </w:tc>
        <w:tc>
          <w:tcPr>
            <w:tcW w:w="1165" w:type="dxa"/>
          </w:tcPr>
          <w:p w14:paraId="31993FE3" w14:textId="77777777" w:rsidR="007117EF" w:rsidRPr="00A856CA" w:rsidRDefault="007117EF" w:rsidP="00472BE0">
            <w:pPr>
              <w:jc w:val="center"/>
              <w:rPr>
                <w:rFonts w:asciiTheme="minorHAnsi" w:hAnsiTheme="minorHAnsi" w:cstheme="minorHAnsi"/>
              </w:rPr>
            </w:pPr>
          </w:p>
        </w:tc>
      </w:tr>
      <w:tr w:rsidR="00B33A5F" w:rsidRPr="00A856CA" w14:paraId="31993FE7" w14:textId="77777777" w:rsidTr="00472BE0">
        <w:tc>
          <w:tcPr>
            <w:tcW w:w="8185" w:type="dxa"/>
          </w:tcPr>
          <w:p w14:paraId="31993FE5" w14:textId="77777777" w:rsidR="00B33A5F" w:rsidRPr="00A856CA" w:rsidRDefault="00800D7A" w:rsidP="00800D7A">
            <w:pPr>
              <w:pStyle w:val="ListParagraph"/>
              <w:numPr>
                <w:ilvl w:val="0"/>
                <w:numId w:val="1"/>
              </w:numPr>
              <w:rPr>
                <w:rFonts w:asciiTheme="minorHAnsi" w:hAnsiTheme="minorHAnsi" w:cstheme="minorHAnsi"/>
              </w:rPr>
            </w:pPr>
            <w:r w:rsidRPr="00A856CA">
              <w:rPr>
                <w:rFonts w:asciiTheme="minorHAnsi" w:hAnsiTheme="minorHAnsi" w:cstheme="minorHAnsi"/>
              </w:rPr>
              <w:t>We ensure that the organization is adequately resourced</w:t>
            </w:r>
            <w:r w:rsidR="005760B0">
              <w:rPr>
                <w:rFonts w:asciiTheme="minorHAnsi" w:hAnsiTheme="minorHAnsi" w:cstheme="minorHAnsi"/>
              </w:rPr>
              <w:t>; we approve the annual budget and resource development plans</w:t>
            </w:r>
          </w:p>
        </w:tc>
        <w:tc>
          <w:tcPr>
            <w:tcW w:w="1165" w:type="dxa"/>
          </w:tcPr>
          <w:p w14:paraId="31993FE6" w14:textId="77777777" w:rsidR="00B33A5F" w:rsidRPr="00A856CA" w:rsidRDefault="00B33A5F" w:rsidP="00472BE0">
            <w:pPr>
              <w:jc w:val="center"/>
              <w:rPr>
                <w:rFonts w:asciiTheme="minorHAnsi" w:hAnsiTheme="minorHAnsi" w:cstheme="minorHAnsi"/>
              </w:rPr>
            </w:pPr>
          </w:p>
        </w:tc>
      </w:tr>
      <w:tr w:rsidR="00B33A5F" w:rsidRPr="00A856CA" w14:paraId="31993FEA" w14:textId="77777777" w:rsidTr="00472BE0">
        <w:tc>
          <w:tcPr>
            <w:tcW w:w="8185" w:type="dxa"/>
          </w:tcPr>
          <w:p w14:paraId="31993FE8" w14:textId="77777777" w:rsidR="00B33A5F" w:rsidRPr="00A856CA" w:rsidRDefault="00F0382B" w:rsidP="00F0382B">
            <w:pPr>
              <w:pStyle w:val="ListParagraph"/>
              <w:numPr>
                <w:ilvl w:val="0"/>
                <w:numId w:val="1"/>
              </w:numPr>
              <w:rPr>
                <w:rFonts w:asciiTheme="minorHAnsi" w:hAnsiTheme="minorHAnsi" w:cstheme="minorHAnsi"/>
              </w:rPr>
            </w:pPr>
            <w:r w:rsidRPr="00A856CA">
              <w:rPr>
                <w:rFonts w:asciiTheme="minorHAnsi" w:hAnsiTheme="minorHAnsi" w:cstheme="minorHAnsi"/>
              </w:rPr>
              <w:t>We have compensation policies and practices based on best practice and</w:t>
            </w:r>
            <w:r w:rsidR="007117EF" w:rsidRPr="00A856CA">
              <w:rPr>
                <w:rFonts w:asciiTheme="minorHAnsi" w:hAnsiTheme="minorHAnsi" w:cstheme="minorHAnsi"/>
              </w:rPr>
              <w:t xml:space="preserve"> the</w:t>
            </w:r>
            <w:r w:rsidRPr="00A856CA">
              <w:rPr>
                <w:rFonts w:asciiTheme="minorHAnsi" w:hAnsiTheme="minorHAnsi" w:cstheme="minorHAnsi"/>
              </w:rPr>
              <w:t xml:space="preserve"> current market </w:t>
            </w:r>
          </w:p>
        </w:tc>
        <w:tc>
          <w:tcPr>
            <w:tcW w:w="1165" w:type="dxa"/>
          </w:tcPr>
          <w:p w14:paraId="31993FE9" w14:textId="77777777" w:rsidR="00B33A5F" w:rsidRPr="00A856CA" w:rsidRDefault="00B33A5F" w:rsidP="00472BE0">
            <w:pPr>
              <w:jc w:val="center"/>
              <w:rPr>
                <w:rFonts w:asciiTheme="minorHAnsi" w:hAnsiTheme="minorHAnsi" w:cstheme="minorHAnsi"/>
              </w:rPr>
            </w:pPr>
          </w:p>
        </w:tc>
      </w:tr>
      <w:tr w:rsidR="00B33A5F" w:rsidRPr="00A856CA" w14:paraId="31993FED" w14:textId="77777777" w:rsidTr="00472BE0">
        <w:tc>
          <w:tcPr>
            <w:tcW w:w="8185" w:type="dxa"/>
          </w:tcPr>
          <w:p w14:paraId="31993FEB" w14:textId="77777777" w:rsidR="00B33A5F" w:rsidRPr="00A856CA" w:rsidRDefault="007117EF" w:rsidP="007117EF">
            <w:pPr>
              <w:pStyle w:val="ListParagraph"/>
              <w:numPr>
                <w:ilvl w:val="0"/>
                <w:numId w:val="1"/>
              </w:numPr>
              <w:rPr>
                <w:rFonts w:asciiTheme="minorHAnsi" w:hAnsiTheme="minorHAnsi" w:cstheme="minorHAnsi"/>
              </w:rPr>
            </w:pPr>
            <w:r w:rsidRPr="00A856CA">
              <w:rPr>
                <w:rFonts w:asciiTheme="minorHAnsi" w:hAnsiTheme="minorHAnsi" w:cstheme="minorHAnsi"/>
              </w:rPr>
              <w:t>We have a values and ethics statement articulated and known by all board and staff members</w:t>
            </w:r>
          </w:p>
        </w:tc>
        <w:tc>
          <w:tcPr>
            <w:tcW w:w="1165" w:type="dxa"/>
          </w:tcPr>
          <w:p w14:paraId="31993FEC" w14:textId="77777777" w:rsidR="00B33A5F" w:rsidRPr="00A856CA" w:rsidRDefault="00B33A5F" w:rsidP="00472BE0">
            <w:pPr>
              <w:jc w:val="center"/>
              <w:rPr>
                <w:rFonts w:asciiTheme="minorHAnsi" w:hAnsiTheme="minorHAnsi" w:cstheme="minorHAnsi"/>
              </w:rPr>
            </w:pPr>
          </w:p>
        </w:tc>
      </w:tr>
    </w:tbl>
    <w:p w14:paraId="31993FEE" w14:textId="77777777" w:rsidR="003E1848" w:rsidRPr="00A856CA" w:rsidRDefault="003E1848">
      <w:pPr>
        <w:rPr>
          <w:rFonts w:asciiTheme="minorHAnsi" w:hAnsiTheme="minorHAnsi" w:cstheme="minorHAnsi"/>
        </w:rPr>
      </w:pPr>
    </w:p>
    <w:p w14:paraId="31993FEF" w14:textId="77777777" w:rsidR="00A856CA" w:rsidRPr="00AC710D" w:rsidRDefault="00A856CA">
      <w:pPr>
        <w:rPr>
          <w:rFonts w:asciiTheme="minorHAnsi" w:hAnsiTheme="minorHAnsi" w:cstheme="minorHAnsi"/>
          <w:b/>
          <w:iCs/>
          <w:color w:val="002060"/>
          <w:sz w:val="24"/>
          <w:u w:val="single"/>
        </w:rPr>
      </w:pPr>
      <w:r w:rsidRPr="00AC710D">
        <w:rPr>
          <w:rFonts w:asciiTheme="minorHAnsi" w:hAnsiTheme="minorHAnsi" w:cstheme="minorHAnsi"/>
          <w:b/>
          <w:iCs/>
          <w:color w:val="002060"/>
          <w:sz w:val="24"/>
          <w:u w:val="single"/>
        </w:rPr>
        <w:t>Scoring</w:t>
      </w:r>
    </w:p>
    <w:p w14:paraId="31993FF0" w14:textId="77777777" w:rsidR="00B33A5F" w:rsidRPr="00AC710D" w:rsidRDefault="00A856CA">
      <w:pPr>
        <w:rPr>
          <w:rFonts w:asciiTheme="minorHAnsi" w:hAnsiTheme="minorHAnsi" w:cstheme="minorHAnsi"/>
          <w:b/>
          <w:iCs/>
          <w:color w:val="002060"/>
        </w:rPr>
      </w:pPr>
      <w:r w:rsidRPr="00AC710D">
        <w:rPr>
          <w:rFonts w:asciiTheme="minorHAnsi" w:hAnsiTheme="minorHAnsi" w:cstheme="minorHAnsi"/>
          <w:b/>
          <w:iCs/>
          <w:color w:val="002060"/>
        </w:rPr>
        <w:t>Look over your scores and highlight all of the items in which you scored 3 or less.  Make a plan for improvement.  Now look at those with a 4.  Is there something you easily could do to turn that 4 into five.  Develop a three-year strategic plan for board improvement.</w:t>
      </w:r>
    </w:p>
    <w:p w14:paraId="31993FF1" w14:textId="1D0FE3A4" w:rsidR="00A856CA" w:rsidRDefault="00A856CA">
      <w:pPr>
        <w:rPr>
          <w:rFonts w:asciiTheme="minorHAnsi" w:hAnsiTheme="minorHAnsi" w:cstheme="minorHAnsi"/>
          <w:b/>
          <w:i/>
          <w:sz w:val="24"/>
        </w:rPr>
      </w:pPr>
    </w:p>
    <w:p w14:paraId="059CBA3D" w14:textId="68A1575A" w:rsidR="000C1367" w:rsidRDefault="000C1367">
      <w:pPr>
        <w:rPr>
          <w:rFonts w:asciiTheme="minorHAnsi" w:hAnsiTheme="minorHAnsi" w:cstheme="minorHAnsi"/>
          <w:b/>
          <w:i/>
          <w:sz w:val="24"/>
        </w:rPr>
      </w:pPr>
    </w:p>
    <w:p w14:paraId="10A10372" w14:textId="0C0DE789" w:rsidR="000C1367" w:rsidRDefault="000C1367">
      <w:pPr>
        <w:rPr>
          <w:rFonts w:asciiTheme="minorHAnsi" w:hAnsiTheme="minorHAnsi" w:cstheme="minorHAnsi"/>
          <w:b/>
          <w:i/>
          <w:sz w:val="24"/>
        </w:rPr>
      </w:pPr>
    </w:p>
    <w:p w14:paraId="72B0AFBC" w14:textId="77777777" w:rsidR="000C1367" w:rsidRPr="00A856CA" w:rsidRDefault="000C1367">
      <w:pPr>
        <w:rPr>
          <w:rFonts w:asciiTheme="minorHAnsi" w:hAnsiTheme="minorHAnsi" w:cstheme="minorHAnsi"/>
          <w:b/>
          <w:i/>
          <w:sz w:val="24"/>
        </w:rPr>
      </w:pPr>
      <w:bookmarkStart w:id="0" w:name="_GoBack"/>
      <w:bookmarkEnd w:id="0"/>
    </w:p>
    <w:p w14:paraId="31993FF4" w14:textId="442A1261" w:rsidR="00B33A5F" w:rsidRPr="00AC710D" w:rsidRDefault="00A856CA">
      <w:pPr>
        <w:rPr>
          <w:rFonts w:asciiTheme="minorHAnsi" w:hAnsiTheme="minorHAnsi" w:cstheme="minorHAnsi"/>
          <w:bCs/>
          <w:i/>
          <w:szCs w:val="22"/>
        </w:rPr>
      </w:pPr>
      <w:r w:rsidRPr="00AC710D">
        <w:rPr>
          <w:rFonts w:asciiTheme="minorHAnsi" w:hAnsiTheme="minorHAnsi" w:cstheme="minorHAnsi"/>
          <w:bCs/>
          <w:i/>
          <w:szCs w:val="22"/>
        </w:rPr>
        <w:t xml:space="preserve">Need help with board development or transformation?  Does your board need training? Do you have a retreat coming up? We can help.  </w:t>
      </w:r>
      <w:r w:rsidR="00B33A5F" w:rsidRPr="00AC710D">
        <w:rPr>
          <w:rFonts w:asciiTheme="minorHAnsi" w:hAnsiTheme="minorHAnsi" w:cstheme="minorHAnsi"/>
          <w:bCs/>
          <w:i/>
          <w:szCs w:val="22"/>
        </w:rPr>
        <w:t>The Osborne Group is a full service, international management, consulting and training firm specializing in philanthropy, opinion research, and organizational management.</w:t>
      </w:r>
      <w:r w:rsidRPr="00AC710D">
        <w:rPr>
          <w:rFonts w:asciiTheme="minorHAnsi" w:hAnsiTheme="minorHAnsi" w:cstheme="minorHAnsi"/>
          <w:bCs/>
          <w:i/>
          <w:szCs w:val="22"/>
        </w:rPr>
        <w:t xml:space="preserve"> Contact us at 914 428 7777</w:t>
      </w:r>
      <w:r w:rsidR="000C1367">
        <w:rPr>
          <w:rFonts w:asciiTheme="minorHAnsi" w:hAnsiTheme="minorHAnsi" w:cstheme="minorHAnsi"/>
          <w:bCs/>
          <w:i/>
          <w:szCs w:val="22"/>
        </w:rPr>
        <w:t>,</w:t>
      </w:r>
      <w:r w:rsidRPr="00AC710D">
        <w:rPr>
          <w:rFonts w:asciiTheme="minorHAnsi" w:hAnsiTheme="minorHAnsi" w:cstheme="minorHAnsi"/>
          <w:bCs/>
          <w:i/>
          <w:szCs w:val="22"/>
        </w:rPr>
        <w:t xml:space="preserve"> </w:t>
      </w:r>
      <w:hyperlink r:id="rId7" w:history="1">
        <w:r w:rsidRPr="00AC710D">
          <w:rPr>
            <w:rStyle w:val="Hyperlink"/>
            <w:rFonts w:asciiTheme="minorHAnsi" w:hAnsiTheme="minorHAnsi" w:cstheme="minorHAnsi"/>
            <w:bCs/>
            <w:i/>
            <w:szCs w:val="22"/>
          </w:rPr>
          <w:t>mail@theosbornegroup.com</w:t>
        </w:r>
      </w:hyperlink>
      <w:r w:rsidR="000C1367">
        <w:rPr>
          <w:rFonts w:asciiTheme="minorHAnsi" w:hAnsiTheme="minorHAnsi" w:cstheme="minorHAnsi"/>
          <w:bCs/>
          <w:i/>
          <w:szCs w:val="22"/>
        </w:rPr>
        <w:t xml:space="preserve"> or visit </w:t>
      </w:r>
      <w:hyperlink r:id="rId8" w:history="1">
        <w:r w:rsidR="000C1367" w:rsidRPr="007B29F7">
          <w:rPr>
            <w:rStyle w:val="Hyperlink"/>
            <w:rFonts w:asciiTheme="minorHAnsi" w:hAnsiTheme="minorHAnsi" w:cstheme="minorHAnsi"/>
            <w:bCs/>
            <w:i/>
            <w:szCs w:val="22"/>
          </w:rPr>
          <w:t>www.theosbornegroup.com</w:t>
        </w:r>
      </w:hyperlink>
      <w:r w:rsidR="000C1367">
        <w:rPr>
          <w:rFonts w:asciiTheme="minorHAnsi" w:hAnsiTheme="minorHAnsi" w:cstheme="minorHAnsi"/>
          <w:bCs/>
          <w:i/>
          <w:szCs w:val="22"/>
        </w:rPr>
        <w:t xml:space="preserve">. </w:t>
      </w:r>
      <w:r w:rsidR="00AC710D">
        <w:rPr>
          <w:rFonts w:asciiTheme="minorHAnsi" w:hAnsiTheme="minorHAnsi" w:cstheme="minorHAnsi"/>
          <w:bCs/>
          <w:i/>
          <w:szCs w:val="22"/>
        </w:rPr>
        <w:t xml:space="preserve">  </w:t>
      </w:r>
    </w:p>
    <w:sectPr w:rsidR="00B33A5F" w:rsidRPr="00AC710D" w:rsidSect="00472BE0">
      <w:footerReference w:type="default" r:id="rId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E783" w14:textId="77777777" w:rsidR="00E133CC" w:rsidRDefault="00E133CC" w:rsidP="00B33A5F">
      <w:r>
        <w:separator/>
      </w:r>
    </w:p>
  </w:endnote>
  <w:endnote w:type="continuationSeparator" w:id="0">
    <w:p w14:paraId="32FB028B" w14:textId="77777777" w:rsidR="00E133CC" w:rsidRDefault="00E133CC" w:rsidP="00B3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434B" w14:textId="6AAEFADD" w:rsidR="00FD39E0" w:rsidRDefault="00472BE0">
    <w:pPr>
      <w:pStyle w:val="Footer"/>
      <w:rPr>
        <w:rFonts w:ascii="Calibri" w:hAnsi="Calibri"/>
        <w:sz w:val="18"/>
        <w:szCs w:val="18"/>
      </w:rPr>
    </w:pPr>
    <w:r>
      <w:rPr>
        <w:rFonts w:ascii="Calibri" w:hAnsi="Calibri"/>
        <w:sz w:val="18"/>
        <w:szCs w:val="18"/>
      </w:rPr>
      <w:t>©The Osborne Group</w:t>
    </w:r>
  </w:p>
  <w:p w14:paraId="55DAE21A" w14:textId="415066D6" w:rsidR="00FD39E0" w:rsidRPr="00472BE0" w:rsidRDefault="00AC710D">
    <w:pPr>
      <w:pStyle w:val="Footer"/>
      <w:rPr>
        <w:rFonts w:ascii="Calibri" w:hAnsi="Calibri"/>
        <w:sz w:val="18"/>
        <w:szCs w:val="18"/>
      </w:rPr>
    </w:pPr>
    <w:r>
      <w:rPr>
        <w:rFonts w:ascii="Calibri" w:hAnsi="Calibri"/>
        <w:sz w:val="18"/>
        <w:szCs w:val="18"/>
      </w:rPr>
      <w:t>One Grand Central Place, Suite 4600, New York, NY 10165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046A" w14:textId="77777777" w:rsidR="00E133CC" w:rsidRDefault="00E133CC" w:rsidP="00B33A5F">
      <w:r>
        <w:separator/>
      </w:r>
    </w:p>
  </w:footnote>
  <w:footnote w:type="continuationSeparator" w:id="0">
    <w:p w14:paraId="635BF53B" w14:textId="77777777" w:rsidR="00E133CC" w:rsidRDefault="00E133CC" w:rsidP="00B3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FFE"/>
    <w:multiLevelType w:val="hybridMultilevel"/>
    <w:tmpl w:val="A79ED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951229"/>
    <w:multiLevelType w:val="hybridMultilevel"/>
    <w:tmpl w:val="CFEC0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535D3"/>
    <w:multiLevelType w:val="hybridMultilevel"/>
    <w:tmpl w:val="F1FE2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6483E"/>
    <w:multiLevelType w:val="hybridMultilevel"/>
    <w:tmpl w:val="E75E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48"/>
    <w:rsid w:val="000118BC"/>
    <w:rsid w:val="000C1367"/>
    <w:rsid w:val="00177E92"/>
    <w:rsid w:val="002127D5"/>
    <w:rsid w:val="00232EF1"/>
    <w:rsid w:val="00276017"/>
    <w:rsid w:val="00292E5F"/>
    <w:rsid w:val="003E1848"/>
    <w:rsid w:val="00472BE0"/>
    <w:rsid w:val="005647E0"/>
    <w:rsid w:val="005760B0"/>
    <w:rsid w:val="005C75E8"/>
    <w:rsid w:val="00690359"/>
    <w:rsid w:val="006E6AB2"/>
    <w:rsid w:val="007117EF"/>
    <w:rsid w:val="007B1122"/>
    <w:rsid w:val="00800D7A"/>
    <w:rsid w:val="00830ACA"/>
    <w:rsid w:val="00910050"/>
    <w:rsid w:val="00996995"/>
    <w:rsid w:val="00A856CA"/>
    <w:rsid w:val="00AC710D"/>
    <w:rsid w:val="00B33A5F"/>
    <w:rsid w:val="00B93C51"/>
    <w:rsid w:val="00D40E73"/>
    <w:rsid w:val="00D82D1B"/>
    <w:rsid w:val="00E133CC"/>
    <w:rsid w:val="00EF6321"/>
    <w:rsid w:val="00F0382B"/>
    <w:rsid w:val="00FD39E0"/>
    <w:rsid w:val="00FF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3ED1"/>
  <w15:docId w15:val="{70A18485-45CC-48D5-B6AC-67EF6669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4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848"/>
    <w:pPr>
      <w:ind w:left="720"/>
      <w:contextualSpacing/>
    </w:pPr>
  </w:style>
  <w:style w:type="character" w:styleId="Hyperlink">
    <w:name w:val="Hyperlink"/>
    <w:basedOn w:val="DefaultParagraphFont"/>
    <w:uiPriority w:val="99"/>
    <w:unhideWhenUsed/>
    <w:rsid w:val="00B33A5F"/>
    <w:rPr>
      <w:color w:val="0000FF" w:themeColor="hyperlink"/>
      <w:u w:val="single"/>
    </w:rPr>
  </w:style>
  <w:style w:type="paragraph" w:styleId="Header">
    <w:name w:val="header"/>
    <w:basedOn w:val="Normal"/>
    <w:link w:val="HeaderChar"/>
    <w:uiPriority w:val="99"/>
    <w:unhideWhenUsed/>
    <w:rsid w:val="00B33A5F"/>
    <w:pPr>
      <w:tabs>
        <w:tab w:val="center" w:pos="4680"/>
        <w:tab w:val="right" w:pos="9360"/>
      </w:tabs>
    </w:pPr>
  </w:style>
  <w:style w:type="character" w:customStyle="1" w:styleId="HeaderChar">
    <w:name w:val="Header Char"/>
    <w:basedOn w:val="DefaultParagraphFont"/>
    <w:link w:val="Header"/>
    <w:uiPriority w:val="99"/>
    <w:rsid w:val="00B33A5F"/>
    <w:rPr>
      <w:rFonts w:ascii="Arial" w:eastAsia="Times New Roman" w:hAnsi="Arial" w:cs="Times New Roman"/>
      <w:szCs w:val="24"/>
    </w:rPr>
  </w:style>
  <w:style w:type="paragraph" w:styleId="Footer">
    <w:name w:val="footer"/>
    <w:basedOn w:val="Normal"/>
    <w:link w:val="FooterChar"/>
    <w:uiPriority w:val="99"/>
    <w:unhideWhenUsed/>
    <w:rsid w:val="00B33A5F"/>
    <w:pPr>
      <w:tabs>
        <w:tab w:val="center" w:pos="4680"/>
        <w:tab w:val="right" w:pos="9360"/>
      </w:tabs>
    </w:pPr>
  </w:style>
  <w:style w:type="character" w:customStyle="1" w:styleId="FooterChar">
    <w:name w:val="Footer Char"/>
    <w:basedOn w:val="DefaultParagraphFont"/>
    <w:link w:val="Footer"/>
    <w:uiPriority w:val="99"/>
    <w:rsid w:val="00B33A5F"/>
    <w:rPr>
      <w:rFonts w:ascii="Arial" w:eastAsia="Times New Roman" w:hAnsi="Arial" w:cs="Times New Roman"/>
      <w:szCs w:val="24"/>
    </w:rPr>
  </w:style>
  <w:style w:type="paragraph" w:styleId="BalloonText">
    <w:name w:val="Balloon Text"/>
    <w:basedOn w:val="Normal"/>
    <w:link w:val="BalloonTextChar"/>
    <w:uiPriority w:val="99"/>
    <w:semiHidden/>
    <w:unhideWhenUsed/>
    <w:rsid w:val="00B33A5F"/>
    <w:rPr>
      <w:rFonts w:ascii="Tahoma" w:hAnsi="Tahoma" w:cs="Tahoma"/>
      <w:sz w:val="16"/>
      <w:szCs w:val="16"/>
    </w:rPr>
  </w:style>
  <w:style w:type="character" w:customStyle="1" w:styleId="BalloonTextChar">
    <w:name w:val="Balloon Text Char"/>
    <w:basedOn w:val="DefaultParagraphFont"/>
    <w:link w:val="BalloonText"/>
    <w:uiPriority w:val="99"/>
    <w:semiHidden/>
    <w:rsid w:val="00B33A5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C1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sbornegroup.com" TargetMode="External"/><Relationship Id="rId3" Type="http://schemas.openxmlformats.org/officeDocument/2006/relationships/settings" Target="settings.xml"/><Relationship Id="rId7" Type="http://schemas.openxmlformats.org/officeDocument/2006/relationships/hyperlink" Target="mailto:mail@theosborne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Laurel McCombs</cp:lastModifiedBy>
  <cp:revision>5</cp:revision>
  <cp:lastPrinted>2012-04-18T15:25:00Z</cp:lastPrinted>
  <dcterms:created xsi:type="dcterms:W3CDTF">2019-12-12T00:10:00Z</dcterms:created>
  <dcterms:modified xsi:type="dcterms:W3CDTF">2019-12-12T00:13:00Z</dcterms:modified>
</cp:coreProperties>
</file>